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B71B59">
        <w:rPr>
          <w:rFonts w:ascii="Arial Narrow" w:hAnsi="Arial Narrow" w:cs="Tahoma"/>
          <w:b/>
          <w:sz w:val="28"/>
          <w:szCs w:val="28"/>
        </w:rPr>
        <w:t>51</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E87A0B">
        <w:rPr>
          <w:rFonts w:ascii="Tahoma" w:hAnsi="Tahoma" w:cs="Tahoma"/>
          <w:b/>
          <w:sz w:val="28"/>
          <w:szCs w:val="28"/>
        </w:rPr>
        <w:t xml:space="preserve">EQUIPOS </w:t>
      </w:r>
      <w:r w:rsidR="00B71B59">
        <w:rPr>
          <w:rFonts w:ascii="Tahoma" w:hAnsi="Tahoma" w:cs="Tahoma"/>
          <w:b/>
          <w:sz w:val="28"/>
          <w:szCs w:val="28"/>
        </w:rPr>
        <w:t>MÉDICOS PARA EL PROYECTO CONSTRUCCIÓN E IMPLEMENTACIÓN DEL CENTRO ASISTENCIAL DE ESSALUD, DISTRITO DE LOCUMBA, PROVINCIA DE JORGE BASADRE - TACNA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B71B59">
        <w:rPr>
          <w:rFonts w:ascii="Tahoma" w:hAnsi="Tahoma" w:cs="Tahoma"/>
          <w:b/>
          <w:i/>
          <w:color w:val="4C32E6"/>
        </w:rPr>
        <w:t>JUNIO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B71B59">
        <w:rPr>
          <w:rFonts w:ascii="Tahoma" w:hAnsi="Tahoma" w:cs="Tahoma"/>
          <w:b/>
          <w:sz w:val="18"/>
          <w:szCs w:val="18"/>
        </w:rPr>
        <w:t>51</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DE4882" w:rsidRDefault="00DE4882" w:rsidP="00E74790">
      <w:pPr>
        <w:tabs>
          <w:tab w:val="right" w:pos="9543"/>
        </w:tabs>
        <w:spacing w:line="206" w:lineRule="auto"/>
        <w:jc w:val="center"/>
        <w:rPr>
          <w:rFonts w:ascii="Tahoma" w:hAnsi="Tahoma" w:cs="Tahoma"/>
          <w:b/>
          <w:sz w:val="18"/>
          <w:szCs w:val="18"/>
          <w:u w:val="single"/>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DE4882" w:rsidRPr="00CA52C8" w:rsidRDefault="00DE4882">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E87A0B">
        <w:rPr>
          <w:rFonts w:ascii="Tahoma" w:hAnsi="Tahoma" w:cs="Tahoma"/>
          <w:sz w:val="18"/>
          <w:szCs w:val="18"/>
        </w:rPr>
        <w:t xml:space="preserve">Equipos </w:t>
      </w:r>
      <w:r w:rsidR="00B71B59">
        <w:rPr>
          <w:rFonts w:ascii="Tahoma" w:hAnsi="Tahoma" w:cs="Tahoma"/>
          <w:sz w:val="18"/>
          <w:szCs w:val="18"/>
        </w:rPr>
        <w:t>Médicos</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B71B59">
        <w:rPr>
          <w:rFonts w:ascii="Tahoma" w:hAnsi="Tahoma" w:cs="Tahoma"/>
          <w:sz w:val="18"/>
          <w:szCs w:val="18"/>
        </w:rPr>
        <w:t>Construcción e Implementación del Centro Asistencial de Essalud, Distrito de Locumba, Provincia de Jorge Basadre - Tacna</w:t>
      </w:r>
      <w:r w:rsidR="00E87A0B">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B71B59">
        <w:rPr>
          <w:rFonts w:ascii="Tahoma" w:hAnsi="Tahoma" w:cs="Tahoma"/>
          <w:b/>
          <w:i/>
          <w:sz w:val="18"/>
          <w:szCs w:val="18"/>
        </w:rPr>
        <w:t>27,950.00</w:t>
      </w:r>
      <w:r w:rsidR="004624E3">
        <w:rPr>
          <w:rFonts w:ascii="Tahoma" w:hAnsi="Tahoma" w:cs="Tahoma"/>
          <w:b/>
          <w:i/>
          <w:sz w:val="18"/>
          <w:szCs w:val="18"/>
        </w:rPr>
        <w:t xml:space="preserve"> </w:t>
      </w:r>
      <w:r w:rsidR="00CE05B9" w:rsidRPr="00CE559F">
        <w:rPr>
          <w:rFonts w:ascii="Tahoma" w:hAnsi="Tahoma" w:cs="Tahoma"/>
          <w:b/>
          <w:i/>
          <w:sz w:val="18"/>
          <w:szCs w:val="18"/>
        </w:rPr>
        <w:t>(</w:t>
      </w:r>
      <w:r w:rsidR="00B71B59">
        <w:rPr>
          <w:rFonts w:ascii="Tahoma" w:hAnsi="Tahoma" w:cs="Tahoma"/>
          <w:b/>
          <w:i/>
          <w:sz w:val="18"/>
          <w:szCs w:val="18"/>
        </w:rPr>
        <w:t>Veintisiete mil novecientos cincuenta con 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w:t>
      </w:r>
      <w:r w:rsidR="00970AAB">
        <w:rPr>
          <w:rFonts w:ascii="Tahoma" w:hAnsi="Tahoma" w:cs="Tahoma"/>
          <w:sz w:val="18"/>
          <w:szCs w:val="18"/>
        </w:rPr>
        <w:t>y</w:t>
      </w:r>
      <w:r w:rsidR="00BE5E4A">
        <w:rPr>
          <w:rFonts w:ascii="Tahoma" w:hAnsi="Tahoma" w:cs="Tahoma"/>
          <w:sz w:val="18"/>
          <w:szCs w:val="18"/>
        </w:rPr>
        <w: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517AC7">
        <w:rPr>
          <w:rFonts w:ascii="Tahoma" w:hAnsi="Tahoma" w:cs="Tahoma"/>
          <w:sz w:val="18"/>
        </w:rPr>
        <w:t>2</w:t>
      </w:r>
      <w:r w:rsidR="00B71B59">
        <w:rPr>
          <w:rFonts w:ascii="Tahoma" w:hAnsi="Tahoma" w:cs="Tahoma"/>
          <w:sz w:val="18"/>
        </w:rPr>
        <w:t>67</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B71B59">
        <w:rPr>
          <w:rFonts w:ascii="Tahoma" w:hAnsi="Tahoma" w:cs="Tahoma"/>
          <w:sz w:val="18"/>
        </w:rPr>
        <w:t>3</w:t>
      </w:r>
      <w:r w:rsidR="00FC5C50">
        <w:rPr>
          <w:rFonts w:ascii="Tahoma" w:hAnsi="Tahoma" w:cs="Tahoma"/>
          <w:sz w:val="18"/>
        </w:rPr>
        <w:t>1</w:t>
      </w:r>
      <w:r w:rsidRPr="008468D0">
        <w:rPr>
          <w:rFonts w:ascii="Tahoma" w:hAnsi="Tahoma" w:cs="Tahoma"/>
          <w:sz w:val="18"/>
        </w:rPr>
        <w:t xml:space="preserve"> de </w:t>
      </w:r>
      <w:r w:rsidR="005A07C8">
        <w:rPr>
          <w:rFonts w:ascii="Tahoma" w:hAnsi="Tahoma" w:cs="Tahoma"/>
          <w:sz w:val="18"/>
        </w:rPr>
        <w:t>Ma</w:t>
      </w:r>
      <w:r w:rsidR="00FC5C50">
        <w:rPr>
          <w:rFonts w:ascii="Tahoma" w:hAnsi="Tahoma" w:cs="Tahoma"/>
          <w:sz w:val="18"/>
        </w:rPr>
        <w:t>y</w:t>
      </w:r>
      <w:r w:rsidR="005A07C8">
        <w:rPr>
          <w:rFonts w:ascii="Tahoma" w:hAnsi="Tahoma" w:cs="Tahoma"/>
          <w:sz w:val="18"/>
        </w:rPr>
        <w:t>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B40DB6" w:rsidRDefault="00B40DB6"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032148" w:rsidRDefault="00FC5C50" w:rsidP="001134BF">
      <w:pPr>
        <w:numPr>
          <w:ilvl w:val="1"/>
          <w:numId w:val="5"/>
        </w:numPr>
        <w:spacing w:line="206" w:lineRule="auto"/>
        <w:jc w:val="both"/>
        <w:rPr>
          <w:rFonts w:ascii="Tahoma" w:hAnsi="Tahoma" w:cs="Tahoma"/>
          <w:b/>
          <w:sz w:val="18"/>
          <w:szCs w:val="18"/>
        </w:rPr>
      </w:pPr>
      <w:r w:rsidRPr="00032148">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032148">
        <w:rPr>
          <w:rFonts w:ascii="Tahoma" w:hAnsi="Tahoma" w:cs="Tahoma"/>
          <w:sz w:val="18"/>
          <w:szCs w:val="18"/>
        </w:rPr>
        <w:t>Los bienes materia de la presente convocato</w:t>
      </w:r>
      <w:r w:rsidR="009F78E8" w:rsidRPr="00032148">
        <w:rPr>
          <w:rFonts w:ascii="Tahoma" w:hAnsi="Tahoma" w:cs="Tahoma"/>
          <w:sz w:val="18"/>
          <w:szCs w:val="18"/>
        </w:rPr>
        <w:t xml:space="preserve">ria se entregarán en el plazo </w:t>
      </w:r>
      <w:r w:rsidR="00C61663" w:rsidRPr="00032148">
        <w:rPr>
          <w:rFonts w:ascii="Tahoma" w:hAnsi="Tahoma" w:cs="Tahoma"/>
          <w:sz w:val="18"/>
          <w:szCs w:val="18"/>
        </w:rPr>
        <w:t>d</w:t>
      </w:r>
      <w:r w:rsidR="009F78E8" w:rsidRPr="00032148">
        <w:rPr>
          <w:rFonts w:ascii="Tahoma" w:hAnsi="Tahoma" w:cs="Tahoma"/>
          <w:sz w:val="18"/>
          <w:szCs w:val="18"/>
        </w:rPr>
        <w:t xml:space="preserve">e </w:t>
      </w:r>
      <w:r w:rsidR="00032148" w:rsidRPr="00032148">
        <w:rPr>
          <w:rFonts w:ascii="Tahoma" w:hAnsi="Tahoma" w:cs="Tahoma"/>
          <w:sz w:val="18"/>
          <w:szCs w:val="18"/>
        </w:rPr>
        <w:t>1</w:t>
      </w:r>
      <w:r w:rsidR="00C61663" w:rsidRPr="00032148">
        <w:rPr>
          <w:rFonts w:ascii="Tahoma" w:hAnsi="Tahoma" w:cs="Tahoma"/>
          <w:sz w:val="18"/>
          <w:szCs w:val="18"/>
        </w:rPr>
        <w:t>0</w:t>
      </w:r>
      <w:r w:rsidR="009F78E8" w:rsidRPr="00032148">
        <w:rPr>
          <w:rFonts w:ascii="Tahoma" w:hAnsi="Tahoma" w:cs="Tahoma"/>
          <w:sz w:val="18"/>
          <w:szCs w:val="18"/>
        </w:rPr>
        <w:t xml:space="preserve"> </w:t>
      </w:r>
      <w:r w:rsidR="00B3087C" w:rsidRPr="00032148">
        <w:rPr>
          <w:rFonts w:ascii="Tahoma" w:hAnsi="Tahoma" w:cs="Tahoma"/>
          <w:sz w:val="18"/>
          <w:szCs w:val="18"/>
        </w:rPr>
        <w:t>días</w:t>
      </w:r>
      <w:r w:rsidR="009F78E8" w:rsidRPr="00032148">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rsidP="00DE4882">
      <w:pPr>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B71B59" w:rsidP="002F474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2F474F">
              <w:rPr>
                <w:rFonts w:ascii="Tahoma" w:hAnsi="Tahoma" w:cs="Tahoma"/>
                <w:sz w:val="18"/>
                <w:szCs w:val="18"/>
              </w:rPr>
              <w:t>4</w:t>
            </w:r>
            <w:r>
              <w:rPr>
                <w:rFonts w:ascii="Tahoma" w:hAnsi="Tahoma" w:cs="Tahoma"/>
                <w:sz w:val="18"/>
                <w:szCs w:val="18"/>
              </w:rPr>
              <w:t>/06</w:t>
            </w:r>
            <w:r w:rsidR="00C61663">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2F474F" w:rsidP="002F474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07 y 08</w:t>
            </w:r>
            <w:r w:rsidR="000C1717">
              <w:rPr>
                <w:rFonts w:ascii="Tahoma" w:hAnsi="Tahoma" w:cs="Tahoma"/>
                <w:sz w:val="18"/>
                <w:szCs w:val="18"/>
              </w:rPr>
              <w:t>/0</w:t>
            </w:r>
            <w:r w:rsidR="00B71B59">
              <w:rPr>
                <w:rFonts w:ascii="Tahoma" w:hAnsi="Tahoma" w:cs="Tahoma"/>
                <w:sz w:val="18"/>
                <w:szCs w:val="18"/>
              </w:rPr>
              <w:t>6</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5B1DEE" w:rsidP="002F474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2F474F">
              <w:rPr>
                <w:rFonts w:ascii="Tahoma" w:hAnsi="Tahoma" w:cs="Tahoma"/>
                <w:sz w:val="18"/>
                <w:szCs w:val="18"/>
              </w:rPr>
              <w:t>9</w:t>
            </w:r>
            <w:r w:rsidR="00B71B59">
              <w:rPr>
                <w:rFonts w:ascii="Tahoma" w:hAnsi="Tahoma" w:cs="Tahoma"/>
                <w:sz w:val="18"/>
                <w:szCs w:val="18"/>
              </w:rPr>
              <w:t>/06</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2F474F" w:rsidP="005B1DE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w:t>
            </w:r>
            <w:r w:rsidR="00B71B59">
              <w:rPr>
                <w:rFonts w:ascii="Tahoma" w:hAnsi="Tahoma" w:cs="Tahoma"/>
                <w:sz w:val="18"/>
                <w:szCs w:val="18"/>
              </w:rPr>
              <w:t>/06</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2F474F" w:rsidP="00B71B5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w:t>
            </w:r>
            <w:r w:rsidR="00B71B59">
              <w:rPr>
                <w:rFonts w:ascii="Tahoma" w:hAnsi="Tahoma" w:cs="Tahoma"/>
                <w:sz w:val="18"/>
                <w:szCs w:val="18"/>
              </w:rPr>
              <w:t>/06</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B71B59">
        <w:rPr>
          <w:rFonts w:ascii="Tahoma" w:hAnsi="Tahoma" w:cs="Tahoma"/>
          <w:b/>
          <w:i w:val="0"/>
          <w:sz w:val="18"/>
          <w:szCs w:val="18"/>
        </w:rPr>
        <w:t>51</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BD484B" w:rsidP="00E1050F">
      <w:pPr>
        <w:pStyle w:val="Sangra3detindependiente"/>
        <w:tabs>
          <w:tab w:val="left" w:pos="709"/>
        </w:tabs>
        <w:ind w:left="709" w:firstLine="0"/>
        <w:jc w:val="both"/>
        <w:rPr>
          <w:rFonts w:ascii="Tahoma" w:hAnsi="Tahoma" w:cs="Tahoma"/>
          <w:i w:val="0"/>
          <w:sz w:val="18"/>
          <w:szCs w:val="18"/>
        </w:rPr>
      </w:pPr>
      <w:r w:rsidRPr="00BD484B">
        <w:rPr>
          <w:rFonts w:ascii="Tahoma" w:hAnsi="Tahoma" w:cs="Tahoma"/>
          <w:noProof/>
          <w:color w:val="000000"/>
          <w:sz w:val="18"/>
          <w:szCs w:val="18"/>
        </w:rPr>
        <w:pict>
          <v:rect id="_x0000_s1061" style="position:absolute;left:0;text-align:left;margin-left:42.5pt;margin-top:8.05pt;width:369pt;height:106.75pt;z-index:251656704" strokeweight="3.25pt">
            <v:textbox style="mso-next-textbox:#_x0000_s1061">
              <w:txbxContent>
                <w:p w:rsidR="002F474F" w:rsidRDefault="002F474F"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2F474F" w:rsidRPr="008C44C2" w:rsidRDefault="002F474F"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2F474F" w:rsidRDefault="002F474F"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2F474F" w:rsidRPr="00DE4882" w:rsidRDefault="002F474F" w:rsidP="008C44C2">
                  <w:pPr>
                    <w:ind w:left="1418"/>
                    <w:rPr>
                      <w:rFonts w:ascii="Tahoma" w:hAnsi="Tahoma"/>
                      <w:color w:val="0000FF"/>
                      <w:spacing w:val="-2"/>
                      <w:sz w:val="16"/>
                      <w:szCs w:val="16"/>
                    </w:rPr>
                  </w:pPr>
                </w:p>
                <w:p w:rsidR="002F474F" w:rsidRPr="004371C0" w:rsidRDefault="002F474F"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051-2010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2F474F" w:rsidRPr="00D71407" w:rsidRDefault="002F474F"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EQUIPOS MÉDICOS </w:t>
                  </w:r>
                </w:p>
                <w:p w:rsidR="002F474F" w:rsidRPr="00DE4882" w:rsidRDefault="002F474F" w:rsidP="008C44C2">
                  <w:pPr>
                    <w:ind w:firstLine="1440"/>
                    <w:rPr>
                      <w:rFonts w:ascii="Tahoma" w:hAnsi="Tahoma"/>
                      <w:spacing w:val="-2"/>
                      <w:sz w:val="14"/>
                      <w:szCs w:val="14"/>
                    </w:rPr>
                  </w:pPr>
                </w:p>
                <w:p w:rsidR="002F474F" w:rsidRDefault="002F474F" w:rsidP="008C44C2">
                  <w:pPr>
                    <w:ind w:firstLine="1440"/>
                    <w:rPr>
                      <w:rFonts w:ascii="Tahoma" w:hAnsi="Tahoma"/>
                      <w:spacing w:val="-2"/>
                      <w:sz w:val="18"/>
                    </w:rPr>
                  </w:pPr>
                  <w:r>
                    <w:rPr>
                      <w:rFonts w:ascii="Tahoma" w:hAnsi="Tahoma"/>
                      <w:spacing w:val="-2"/>
                      <w:sz w:val="18"/>
                    </w:rPr>
                    <w:t>SOBRE N° 1: PROPUESTA TÉCNICA</w:t>
                  </w:r>
                </w:p>
                <w:p w:rsidR="002F474F" w:rsidRPr="00CF0C98" w:rsidRDefault="002F474F"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BD484B"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05.2pt;z-index:251657728" strokeweight="3.25pt">
            <v:textbox style="mso-next-textbox:#_x0000_s1062">
              <w:txbxContent>
                <w:p w:rsidR="002F474F" w:rsidRDefault="002F474F"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2F474F" w:rsidRPr="008C44C2" w:rsidRDefault="002F474F"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2F474F" w:rsidRDefault="002F474F"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2F474F" w:rsidRPr="00DE4882" w:rsidRDefault="002F474F" w:rsidP="00A040EF">
                  <w:pPr>
                    <w:ind w:left="1418"/>
                    <w:rPr>
                      <w:rFonts w:ascii="Tahoma" w:hAnsi="Tahoma"/>
                      <w:color w:val="0000FF"/>
                      <w:spacing w:val="-2"/>
                      <w:sz w:val="16"/>
                      <w:szCs w:val="16"/>
                    </w:rPr>
                  </w:pPr>
                </w:p>
                <w:p w:rsidR="002F474F" w:rsidRPr="004371C0" w:rsidRDefault="002F474F" w:rsidP="006878C1">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051-2010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2F474F" w:rsidRPr="00D71407" w:rsidRDefault="002F474F" w:rsidP="006878C1">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EQUIPOS MÉDICOS </w:t>
                  </w:r>
                </w:p>
                <w:p w:rsidR="002F474F" w:rsidRPr="00DE4882" w:rsidRDefault="002F474F" w:rsidP="00AD646F">
                  <w:pPr>
                    <w:ind w:left="1980"/>
                    <w:rPr>
                      <w:rFonts w:ascii="Tahoma" w:hAnsi="Tahoma"/>
                      <w:spacing w:val="-2"/>
                      <w:sz w:val="14"/>
                      <w:szCs w:val="14"/>
                    </w:rPr>
                  </w:pPr>
                </w:p>
                <w:p w:rsidR="002F474F" w:rsidRDefault="002F474F" w:rsidP="008C44C2">
                  <w:pPr>
                    <w:rPr>
                      <w:rFonts w:ascii="Tahoma" w:hAnsi="Tahoma"/>
                      <w:spacing w:val="-2"/>
                      <w:sz w:val="18"/>
                    </w:rPr>
                  </w:pPr>
                  <w:r>
                    <w:rPr>
                      <w:rFonts w:ascii="Tahoma" w:hAnsi="Tahoma"/>
                      <w:spacing w:val="-2"/>
                      <w:sz w:val="18"/>
                    </w:rPr>
                    <w:t xml:space="preserve">                           SOBRE N° 02: PROPUESTA ECONÓMICA</w:t>
                  </w:r>
                </w:p>
                <w:p w:rsidR="002F474F" w:rsidRDefault="002F474F" w:rsidP="008C44C2">
                  <w:pPr>
                    <w:rPr>
                      <w:rFonts w:ascii="Arial Narrow" w:hAnsi="Arial Narrow"/>
                      <w:spacing w:val="-2"/>
                      <w:sz w:val="18"/>
                    </w:rPr>
                  </w:pPr>
                  <w:r>
                    <w:rPr>
                      <w:rFonts w:ascii="Tahoma" w:hAnsi="Tahoma"/>
                      <w:spacing w:val="-2"/>
                      <w:sz w:val="18"/>
                    </w:rPr>
                    <w:t xml:space="preserve">                           NOMBRE / RAZÓN SOCIAL DEL POSTOR</w:t>
                  </w:r>
                </w:p>
                <w:p w:rsidR="002F474F" w:rsidRDefault="002F474F" w:rsidP="008C44C2">
                  <w:pPr>
                    <w:rPr>
                      <w:rFonts w:ascii="Arial Narrow" w:hAnsi="Arial Narrow"/>
                      <w:spacing w:val="-2"/>
                      <w:sz w:val="18"/>
                    </w:rPr>
                  </w:pPr>
                </w:p>
                <w:p w:rsidR="002F474F" w:rsidRDefault="002F474F" w:rsidP="008C44C2">
                  <w:pPr>
                    <w:rPr>
                      <w:rFonts w:ascii="Arial Narrow" w:hAnsi="Arial Narrow"/>
                      <w:spacing w:val="-2"/>
                      <w:sz w:val="18"/>
                    </w:rPr>
                  </w:pPr>
                </w:p>
                <w:p w:rsidR="002F474F" w:rsidRDefault="002F474F"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B40DB6" w:rsidRDefault="00D71101" w:rsidP="00D71101">
      <w:pPr>
        <w:widowControl w:val="0"/>
        <w:adjustRightInd w:val="0"/>
        <w:ind w:left="993" w:hanging="265"/>
        <w:jc w:val="both"/>
        <w:textAlignment w:val="baseline"/>
        <w:rPr>
          <w:rFonts w:ascii="Tahoma" w:hAnsi="Tahoma" w:cs="Tahoma"/>
          <w:sz w:val="18"/>
          <w:szCs w:val="18"/>
          <w:lang w:val="es-ES_tradnl"/>
        </w:rPr>
      </w:pPr>
      <w:r w:rsidRPr="00B40DB6">
        <w:rPr>
          <w:rFonts w:ascii="Tahoma" w:hAnsi="Tahoma" w:cs="Tahoma"/>
          <w:sz w:val="18"/>
          <w:szCs w:val="18"/>
          <w:lang w:val="es-ES_tradnl"/>
        </w:rPr>
        <w:t xml:space="preserve">c) Declaración jurada de experiencia del postor – </w:t>
      </w:r>
      <w:r w:rsidRPr="00B40DB6">
        <w:rPr>
          <w:rFonts w:ascii="Tahoma" w:hAnsi="Tahoma" w:cs="Tahoma"/>
          <w:b/>
          <w:sz w:val="18"/>
          <w:szCs w:val="18"/>
          <w:lang w:val="es-ES_tradnl"/>
        </w:rPr>
        <w:t>Anexo Nº 06.</w:t>
      </w:r>
    </w:p>
    <w:p w:rsidR="00D71101" w:rsidRPr="00B40DB6"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d) Declaración jurada de garantía de los bienes</w:t>
      </w:r>
      <w:r w:rsidR="009B5538" w:rsidRPr="00B40DB6">
        <w:rPr>
          <w:rFonts w:ascii="Tahoma" w:hAnsi="Tahoma" w:cs="Tahoma"/>
          <w:sz w:val="18"/>
          <w:szCs w:val="18"/>
        </w:rPr>
        <w:t xml:space="preserve"> – </w:t>
      </w:r>
      <w:r w:rsidR="009B5538" w:rsidRPr="00B40DB6">
        <w:rPr>
          <w:rFonts w:ascii="Tahoma" w:hAnsi="Tahoma" w:cs="Tahoma"/>
          <w:b/>
          <w:sz w:val="18"/>
          <w:szCs w:val="18"/>
        </w:rPr>
        <w:t>Anexo Nº 07.</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e) Declaración jur</w:t>
      </w:r>
      <w:r w:rsidR="009B5538" w:rsidRPr="00B40DB6">
        <w:rPr>
          <w:rFonts w:ascii="Tahoma" w:hAnsi="Tahoma" w:cs="Tahoma"/>
          <w:sz w:val="18"/>
          <w:szCs w:val="18"/>
        </w:rPr>
        <w:t xml:space="preserve">ada de reposición de los bienes – </w:t>
      </w:r>
      <w:r w:rsidR="009B5538" w:rsidRPr="00B40DB6">
        <w:rPr>
          <w:rFonts w:ascii="Tahoma" w:hAnsi="Tahoma" w:cs="Tahoma"/>
          <w:b/>
          <w:sz w:val="18"/>
          <w:szCs w:val="18"/>
        </w:rPr>
        <w:t>Anexo Nº 08.</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9B5538">
        <w:rPr>
          <w:rFonts w:ascii="Tahoma" w:hAnsi="Tahoma" w:cs="Tahoma"/>
          <w:b/>
          <w:sz w:val="18"/>
          <w:szCs w:val="18"/>
          <w:lang w:val="es-ES_tradnl"/>
        </w:rPr>
        <w:t>9</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E119D4">
        <w:rPr>
          <w:rFonts w:ascii="Tahoma" w:hAnsi="Tahoma" w:cs="Tahoma"/>
          <w:b/>
          <w:u w:val="single"/>
        </w:rPr>
        <w:t>51</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21426C" w:rsidRDefault="0021426C" w:rsidP="0021426C">
      <w:pPr>
        <w:tabs>
          <w:tab w:val="center" w:pos="5124"/>
          <w:tab w:val="right" w:pos="9543"/>
        </w:tabs>
        <w:rPr>
          <w:b/>
          <w:u w:val="single"/>
          <w:lang w:val="es-PE"/>
        </w:rPr>
      </w:pPr>
    </w:p>
    <w:p w:rsidR="0021426C" w:rsidRPr="0021426C" w:rsidRDefault="0021426C" w:rsidP="0021426C">
      <w:pPr>
        <w:tabs>
          <w:tab w:val="center" w:pos="5124"/>
          <w:tab w:val="right" w:pos="9543"/>
        </w:tabs>
        <w:jc w:val="center"/>
        <w:rPr>
          <w:b/>
          <w:sz w:val="26"/>
          <w:szCs w:val="26"/>
          <w:u w:val="single"/>
          <w:lang w:val="es-PE"/>
        </w:rPr>
      </w:pPr>
      <w:r w:rsidRPr="0021426C">
        <w:rPr>
          <w:b/>
          <w:sz w:val="26"/>
          <w:szCs w:val="26"/>
          <w:u w:val="single"/>
          <w:lang w:val="es-PE"/>
        </w:rPr>
        <w:t>ESPECIFICACIONES TÉCNICAS MÍNIMAS</w:t>
      </w:r>
    </w:p>
    <w:p w:rsidR="0021426C" w:rsidRDefault="0021426C" w:rsidP="0021426C">
      <w:pPr>
        <w:pStyle w:val="Ttulo"/>
        <w:rPr>
          <w:rFonts w:cs="Arial"/>
          <w:b/>
          <w:i w:val="0"/>
          <w:sz w:val="24"/>
          <w:szCs w:val="24"/>
        </w:rPr>
      </w:pPr>
    </w:p>
    <w:p w:rsidR="0021426C" w:rsidRDefault="0021426C" w:rsidP="0021426C">
      <w:pPr>
        <w:pStyle w:val="Ttulo"/>
        <w:rPr>
          <w:rFonts w:cs="Arial"/>
          <w:b/>
          <w:i w:val="0"/>
          <w:sz w:val="24"/>
          <w:szCs w:val="24"/>
        </w:rPr>
      </w:pPr>
    </w:p>
    <w:p w:rsidR="0021426C" w:rsidRPr="006719A0" w:rsidRDefault="0021426C" w:rsidP="0021426C">
      <w:pPr>
        <w:pStyle w:val="Ttulo"/>
        <w:rPr>
          <w:rFonts w:ascii="Tahoma" w:hAnsi="Tahoma" w:cs="Tahoma"/>
          <w:b/>
          <w:i w:val="0"/>
          <w:sz w:val="25"/>
          <w:szCs w:val="25"/>
        </w:rPr>
      </w:pPr>
      <w:r w:rsidRPr="006719A0">
        <w:rPr>
          <w:rFonts w:ascii="Tahoma" w:hAnsi="Tahoma" w:cs="Tahoma"/>
          <w:b/>
          <w:i w:val="0"/>
          <w:sz w:val="25"/>
          <w:szCs w:val="25"/>
        </w:rPr>
        <w:t xml:space="preserve">BALANZA MECÁNICA CON TALLIMETRO de </w:t>
      </w:r>
      <w:smartTag w:uri="urn:schemas-microsoft-com:office:smarttags" w:element="metricconverter">
        <w:smartTagPr>
          <w:attr w:name="ProductID" w:val="15 a"/>
        </w:smartTagPr>
        <w:r w:rsidRPr="006719A0">
          <w:rPr>
            <w:rFonts w:ascii="Tahoma" w:hAnsi="Tahoma" w:cs="Tahoma"/>
            <w:b/>
            <w:i w:val="0"/>
            <w:sz w:val="25"/>
            <w:szCs w:val="25"/>
          </w:rPr>
          <w:t>15 a</w:t>
        </w:r>
      </w:smartTag>
      <w:r w:rsidRPr="006719A0">
        <w:rPr>
          <w:rFonts w:ascii="Tahoma" w:hAnsi="Tahoma" w:cs="Tahoma"/>
          <w:b/>
          <w:i w:val="0"/>
          <w:sz w:val="25"/>
          <w:szCs w:val="25"/>
        </w:rPr>
        <w:t xml:space="preserve"> </w:t>
      </w:r>
      <w:smartTag w:uri="urn:schemas-microsoft-com:office:smarttags" w:element="metricconverter">
        <w:smartTagPr>
          <w:attr w:name="ProductID" w:val="20 kg"/>
        </w:smartTagPr>
        <w:r w:rsidRPr="006719A0">
          <w:rPr>
            <w:rFonts w:ascii="Tahoma" w:hAnsi="Tahoma" w:cs="Tahoma"/>
            <w:b/>
            <w:i w:val="0"/>
            <w:sz w:val="25"/>
            <w:szCs w:val="25"/>
          </w:rPr>
          <w:t>20 kg</w:t>
        </w:r>
      </w:smartTag>
    </w:p>
    <w:p w:rsidR="0021426C" w:rsidRPr="00361988" w:rsidRDefault="0021426C" w:rsidP="0021426C">
      <w:pPr>
        <w:pStyle w:val="Ttulo"/>
        <w:tabs>
          <w:tab w:val="left" w:pos="1164"/>
        </w:tabs>
        <w:jc w:val="left"/>
        <w:rPr>
          <w:rFonts w:ascii="Tahoma" w:hAnsi="Tahoma" w:cs="Tahoma"/>
          <w:b/>
          <w:i w:val="0"/>
          <w:sz w:val="18"/>
          <w:szCs w:val="18"/>
        </w:rPr>
      </w:pPr>
      <w:r>
        <w:rPr>
          <w:rFonts w:ascii="Tahoma" w:hAnsi="Tahoma" w:cs="Tahoma"/>
          <w:b/>
          <w:i w:val="0"/>
          <w:sz w:val="28"/>
          <w:szCs w:val="28"/>
        </w:rPr>
        <w:tab/>
      </w:r>
    </w:p>
    <w:p w:rsidR="0021426C" w:rsidRPr="00A4471D" w:rsidRDefault="0021426C" w:rsidP="0021426C">
      <w:pPr>
        <w:numPr>
          <w:ilvl w:val="0"/>
          <w:numId w:val="19"/>
        </w:numPr>
        <w:jc w:val="both"/>
        <w:rPr>
          <w:rFonts w:ascii="Arial" w:hAnsi="Arial" w:cs="Arial"/>
          <w:b/>
          <w:sz w:val="22"/>
          <w:szCs w:val="22"/>
        </w:rPr>
      </w:pPr>
      <w:r>
        <w:rPr>
          <w:rFonts w:ascii="Arial" w:hAnsi="Arial" w:cs="Arial"/>
          <w:sz w:val="22"/>
          <w:szCs w:val="22"/>
          <w:lang w:val="es-ES_tradnl" w:eastAsia="es-ES_tradnl"/>
        </w:rPr>
        <w:t>E</w:t>
      </w:r>
      <w:r w:rsidRPr="00A4471D">
        <w:rPr>
          <w:rFonts w:ascii="Arial" w:hAnsi="Arial" w:cs="Arial"/>
          <w:sz w:val="22"/>
          <w:szCs w:val="22"/>
          <w:lang w:val="es-ES_tradnl" w:eastAsia="es-ES_tradnl"/>
        </w:rPr>
        <w:t>l equipo debe permitir la medición segura y adecuada del peso de niños recién nacidos y</w:t>
      </w:r>
      <w:r w:rsidRPr="00A4471D">
        <w:rPr>
          <w:rFonts w:ascii="Arial" w:hAnsi="Arial" w:cs="Arial"/>
          <w:b/>
          <w:sz w:val="22"/>
          <w:szCs w:val="22"/>
        </w:rPr>
        <w:t xml:space="preserve"> </w:t>
      </w:r>
      <w:r w:rsidRPr="00A4471D">
        <w:rPr>
          <w:rFonts w:ascii="Arial" w:hAnsi="Arial" w:cs="Arial"/>
          <w:sz w:val="22"/>
          <w:szCs w:val="22"/>
          <w:lang w:val="es-ES_tradnl" w:eastAsia="es-ES_tradnl"/>
        </w:rPr>
        <w:t>lactantes</w:t>
      </w:r>
      <w:r>
        <w:rPr>
          <w:rFonts w:ascii="Arial" w:hAnsi="Arial" w:cs="Arial"/>
          <w:sz w:val="22"/>
          <w:szCs w:val="22"/>
          <w:lang w:val="es-ES_tradnl" w:eastAsia="es-ES_tradnl"/>
        </w:rPr>
        <w:t>.</w:t>
      </w:r>
    </w:p>
    <w:p w:rsidR="0021426C" w:rsidRPr="00A4471D" w:rsidRDefault="0021426C" w:rsidP="0021426C">
      <w:pPr>
        <w:numPr>
          <w:ilvl w:val="0"/>
          <w:numId w:val="19"/>
        </w:numPr>
        <w:jc w:val="both"/>
        <w:rPr>
          <w:rFonts w:ascii="Arial" w:hAnsi="Arial" w:cs="Arial"/>
          <w:b/>
          <w:sz w:val="22"/>
          <w:szCs w:val="22"/>
        </w:rPr>
      </w:pPr>
      <w:r>
        <w:rPr>
          <w:rFonts w:ascii="Arial" w:hAnsi="Arial" w:cs="Arial"/>
          <w:sz w:val="22"/>
          <w:szCs w:val="22"/>
          <w:lang w:val="es-ES_tradnl" w:eastAsia="es-ES_tradnl"/>
        </w:rPr>
        <w:t>F</w:t>
      </w:r>
      <w:r w:rsidRPr="00A4471D">
        <w:rPr>
          <w:rFonts w:ascii="Arial" w:hAnsi="Arial" w:cs="Arial"/>
          <w:sz w:val="22"/>
          <w:szCs w:val="22"/>
          <w:lang w:val="es-ES_tradnl" w:eastAsia="es-ES_tradnl"/>
        </w:rPr>
        <w:t>abricada en material metálico</w:t>
      </w:r>
      <w:r w:rsidRPr="00A4471D">
        <w:rPr>
          <w:rFonts w:ascii="Arial" w:hAnsi="Arial" w:cs="Arial"/>
          <w:b/>
          <w:sz w:val="22"/>
          <w:szCs w:val="22"/>
        </w:rPr>
        <w:t xml:space="preserve">, </w:t>
      </w:r>
      <w:r w:rsidRPr="00A4471D">
        <w:rPr>
          <w:rFonts w:ascii="Arial" w:hAnsi="Arial" w:cs="Arial"/>
          <w:sz w:val="22"/>
          <w:szCs w:val="22"/>
          <w:lang w:val="es-ES_tradnl" w:eastAsia="es-ES_tradnl"/>
        </w:rPr>
        <w:t>con protección antioxidante o equivalente</w:t>
      </w:r>
      <w:r w:rsidRPr="00A4471D">
        <w:rPr>
          <w:rFonts w:ascii="Arial" w:hAnsi="Arial" w:cs="Arial"/>
          <w:b/>
          <w:sz w:val="22"/>
          <w:szCs w:val="22"/>
        </w:rPr>
        <w:t xml:space="preserve">, </w:t>
      </w:r>
      <w:r w:rsidRPr="00A4471D">
        <w:rPr>
          <w:rFonts w:ascii="Arial" w:hAnsi="Arial" w:cs="Arial"/>
          <w:sz w:val="22"/>
          <w:szCs w:val="22"/>
          <w:lang w:val="es-ES_tradnl" w:eastAsia="es-ES_tradnl"/>
        </w:rPr>
        <w:t>diseñado para trabajo pesado y frecuente</w:t>
      </w:r>
      <w:r w:rsidRPr="00A4471D">
        <w:rPr>
          <w:rFonts w:ascii="Arial" w:hAnsi="Arial" w:cs="Arial"/>
          <w:b/>
          <w:sz w:val="22"/>
          <w:szCs w:val="22"/>
        </w:rPr>
        <w:t xml:space="preserve"> </w:t>
      </w:r>
      <w:r w:rsidRPr="00A4471D">
        <w:rPr>
          <w:rFonts w:ascii="Arial" w:hAnsi="Arial" w:cs="Arial"/>
          <w:sz w:val="22"/>
          <w:szCs w:val="22"/>
          <w:lang w:val="es-ES_tradnl" w:eastAsia="es-ES_tradnl"/>
        </w:rPr>
        <w:t>de accionamiento mecánico.</w:t>
      </w:r>
    </w:p>
    <w:p w:rsidR="0021426C" w:rsidRPr="00A4471D" w:rsidRDefault="0021426C" w:rsidP="0021426C">
      <w:pPr>
        <w:numPr>
          <w:ilvl w:val="0"/>
          <w:numId w:val="19"/>
        </w:numPr>
        <w:jc w:val="both"/>
        <w:rPr>
          <w:rFonts w:ascii="Arial" w:hAnsi="Arial" w:cs="Arial"/>
          <w:b/>
          <w:sz w:val="22"/>
          <w:szCs w:val="22"/>
        </w:rPr>
      </w:pPr>
      <w:r>
        <w:rPr>
          <w:rFonts w:ascii="Arial" w:hAnsi="Arial" w:cs="Arial"/>
          <w:sz w:val="22"/>
          <w:szCs w:val="22"/>
          <w:lang w:val="es-ES_tradnl" w:eastAsia="es-ES_tradnl"/>
        </w:rPr>
        <w:t>B</w:t>
      </w:r>
      <w:r w:rsidRPr="00A4471D">
        <w:rPr>
          <w:rFonts w:ascii="Arial" w:hAnsi="Arial" w:cs="Arial"/>
          <w:sz w:val="22"/>
          <w:szCs w:val="22"/>
          <w:lang w:val="es-ES_tradnl" w:eastAsia="es-ES_tradnl"/>
        </w:rPr>
        <w:t>ase del equipo sólida y estable</w:t>
      </w:r>
      <w:r w:rsidRPr="00A4471D">
        <w:rPr>
          <w:rFonts w:ascii="Arial" w:hAnsi="Arial" w:cs="Arial"/>
          <w:b/>
          <w:sz w:val="22"/>
          <w:szCs w:val="22"/>
        </w:rPr>
        <w:t xml:space="preserve"> </w:t>
      </w:r>
      <w:r w:rsidRPr="00A4471D">
        <w:rPr>
          <w:rFonts w:ascii="Arial" w:hAnsi="Arial" w:cs="Arial"/>
          <w:sz w:val="22"/>
          <w:szCs w:val="22"/>
          <w:lang w:val="es-ES_tradnl" w:eastAsia="es-ES_tradnl"/>
        </w:rPr>
        <w:t>con ajuste de nivel</w:t>
      </w:r>
      <w:r w:rsidRPr="00A4471D">
        <w:rPr>
          <w:rFonts w:ascii="Arial" w:hAnsi="Arial" w:cs="Arial"/>
          <w:b/>
          <w:sz w:val="22"/>
          <w:szCs w:val="22"/>
        </w:rPr>
        <w:t xml:space="preserve"> </w:t>
      </w:r>
      <w:r w:rsidRPr="00A4471D">
        <w:rPr>
          <w:rFonts w:ascii="Arial" w:hAnsi="Arial" w:cs="Arial"/>
          <w:sz w:val="22"/>
          <w:szCs w:val="22"/>
          <w:lang w:val="es-ES_tradnl" w:eastAsia="es-ES_tradnl"/>
        </w:rPr>
        <w:t xml:space="preserve">con rango de pesaje de </w:t>
      </w:r>
      <w:smartTag w:uri="urn:schemas-microsoft-com:office:smarttags" w:element="metricconverter">
        <w:smartTagPr>
          <w:attr w:name="ProductID" w:val="0 a"/>
        </w:smartTagPr>
        <w:r w:rsidRPr="00A4471D">
          <w:rPr>
            <w:rFonts w:ascii="Arial" w:hAnsi="Arial" w:cs="Arial"/>
            <w:sz w:val="22"/>
            <w:szCs w:val="22"/>
            <w:lang w:val="es-ES_tradnl" w:eastAsia="es-ES_tradnl"/>
          </w:rPr>
          <w:t>0 a</w:t>
        </w:r>
      </w:smartTag>
      <w:r w:rsidRPr="00A4471D">
        <w:rPr>
          <w:rFonts w:ascii="Arial" w:hAnsi="Arial" w:cs="Arial"/>
          <w:sz w:val="22"/>
          <w:szCs w:val="22"/>
          <w:lang w:val="es-ES_tradnl" w:eastAsia="es-ES_tradnl"/>
        </w:rPr>
        <w:t xml:space="preserve"> </w:t>
      </w:r>
      <w:smartTag w:uri="urn:schemas-microsoft-com:office:smarttags" w:element="metricconverter">
        <w:smartTagPr>
          <w:attr w:name="ProductID" w:val="20 kg"/>
        </w:smartTagPr>
        <w:r w:rsidRPr="00A4471D">
          <w:rPr>
            <w:rFonts w:ascii="Arial" w:hAnsi="Arial" w:cs="Arial"/>
            <w:sz w:val="22"/>
            <w:szCs w:val="22"/>
            <w:lang w:val="es-ES_tradnl" w:eastAsia="es-ES_tradnl"/>
          </w:rPr>
          <w:t>20 kg</w:t>
        </w:r>
      </w:smartTag>
      <w:r w:rsidRPr="00A4471D">
        <w:rPr>
          <w:rFonts w:ascii="Arial" w:hAnsi="Arial" w:cs="Arial"/>
          <w:sz w:val="22"/>
          <w:szCs w:val="22"/>
          <w:lang w:val="es-ES_tradnl" w:eastAsia="es-ES_tradnl"/>
        </w:rPr>
        <w:t xml:space="preserve"> o más con tallimetro horizontal</w:t>
      </w:r>
      <w:r>
        <w:rPr>
          <w:rFonts w:ascii="Arial" w:hAnsi="Arial" w:cs="Arial"/>
          <w:sz w:val="22"/>
          <w:szCs w:val="22"/>
          <w:lang w:val="es-ES_tradnl" w:eastAsia="es-ES_tradnl"/>
        </w:rPr>
        <w:t>.</w:t>
      </w:r>
    </w:p>
    <w:p w:rsidR="0021426C" w:rsidRPr="00A4471D" w:rsidRDefault="0021426C" w:rsidP="0021426C">
      <w:pPr>
        <w:numPr>
          <w:ilvl w:val="0"/>
          <w:numId w:val="19"/>
        </w:numPr>
        <w:jc w:val="both"/>
        <w:rPr>
          <w:rFonts w:ascii="Arial" w:hAnsi="Arial" w:cs="Arial"/>
          <w:b/>
          <w:sz w:val="22"/>
          <w:szCs w:val="22"/>
        </w:rPr>
      </w:pPr>
      <w:r>
        <w:rPr>
          <w:rFonts w:ascii="Arial" w:hAnsi="Arial" w:cs="Arial"/>
          <w:sz w:val="22"/>
          <w:szCs w:val="22"/>
          <w:lang w:val="es-ES_tradnl" w:eastAsia="es-ES_tradnl"/>
        </w:rPr>
        <w:t>F</w:t>
      </w:r>
      <w:r w:rsidRPr="00A4471D">
        <w:rPr>
          <w:rFonts w:ascii="Arial" w:hAnsi="Arial" w:cs="Arial"/>
          <w:sz w:val="22"/>
          <w:szCs w:val="22"/>
          <w:lang w:val="es-ES_tradnl" w:eastAsia="es-ES_tradnl"/>
        </w:rPr>
        <w:t>uente para pesar al bebe (platillo) de una sola pieza</w:t>
      </w:r>
      <w:r w:rsidRPr="00A4471D">
        <w:rPr>
          <w:rFonts w:ascii="Arial" w:hAnsi="Arial" w:cs="Arial"/>
          <w:b/>
          <w:sz w:val="22"/>
          <w:szCs w:val="22"/>
        </w:rPr>
        <w:t xml:space="preserve"> </w:t>
      </w:r>
      <w:r w:rsidRPr="00A4471D">
        <w:rPr>
          <w:rFonts w:ascii="Arial" w:hAnsi="Arial" w:cs="Arial"/>
          <w:sz w:val="22"/>
          <w:szCs w:val="22"/>
          <w:lang w:val="es-ES_tradnl" w:eastAsia="es-ES_tradnl"/>
        </w:rPr>
        <w:t>con mecanismo y dispositivos mecánicos para el pesaje del paciente.</w:t>
      </w:r>
    </w:p>
    <w:p w:rsidR="0021426C" w:rsidRPr="008F1B76" w:rsidRDefault="0021426C" w:rsidP="0021426C">
      <w:pPr>
        <w:numPr>
          <w:ilvl w:val="0"/>
          <w:numId w:val="19"/>
        </w:numPr>
        <w:jc w:val="both"/>
        <w:rPr>
          <w:rFonts w:ascii="Arial" w:hAnsi="Arial" w:cs="Arial"/>
          <w:b/>
          <w:sz w:val="22"/>
          <w:szCs w:val="22"/>
        </w:rPr>
      </w:pPr>
      <w:r>
        <w:rPr>
          <w:rFonts w:ascii="Arial" w:hAnsi="Arial" w:cs="Arial"/>
          <w:sz w:val="22"/>
          <w:szCs w:val="22"/>
          <w:lang w:val="es-ES_tradnl" w:eastAsia="es-ES_tradnl"/>
        </w:rPr>
        <w:t>E</w:t>
      </w:r>
      <w:r w:rsidRPr="00A4471D">
        <w:rPr>
          <w:rFonts w:ascii="Arial" w:hAnsi="Arial" w:cs="Arial"/>
          <w:sz w:val="22"/>
          <w:szCs w:val="22"/>
          <w:lang w:val="es-ES_tradnl" w:eastAsia="es-ES_tradnl"/>
        </w:rPr>
        <w:t xml:space="preserve">l equipo estará diseñado y fabricado, para poder tener precisión de pesaje de 5 y/o </w:t>
      </w:r>
      <w:smartTag w:uri="urn:schemas-microsoft-com:office:smarttags" w:element="metricconverter">
        <w:smartTagPr>
          <w:attr w:name="ProductID" w:val="10 gramos"/>
        </w:smartTagPr>
        <w:r w:rsidRPr="00A4471D">
          <w:rPr>
            <w:rFonts w:ascii="Arial" w:hAnsi="Arial" w:cs="Arial"/>
            <w:sz w:val="22"/>
            <w:szCs w:val="22"/>
            <w:lang w:val="es-ES_tradnl" w:eastAsia="es-ES_tradnl"/>
          </w:rPr>
          <w:t>10 gramos</w:t>
        </w:r>
      </w:smartTag>
      <w:r w:rsidRPr="00A4471D">
        <w:rPr>
          <w:rFonts w:ascii="Arial" w:hAnsi="Arial" w:cs="Arial"/>
          <w:b/>
          <w:sz w:val="22"/>
          <w:szCs w:val="22"/>
        </w:rPr>
        <w:t xml:space="preserve"> </w:t>
      </w:r>
      <w:r w:rsidRPr="00A4471D">
        <w:rPr>
          <w:rFonts w:ascii="Arial" w:hAnsi="Arial" w:cs="Arial"/>
          <w:sz w:val="22"/>
          <w:szCs w:val="22"/>
          <w:lang w:val="es-ES_tradnl" w:eastAsia="es-ES_tradnl"/>
        </w:rPr>
        <w:t>con una escala graduada en kilos y gramos con un sistema de calibración manual adecuado</w:t>
      </w:r>
      <w:r>
        <w:rPr>
          <w:rFonts w:ascii="Arial" w:hAnsi="Arial" w:cs="Arial"/>
          <w:sz w:val="22"/>
          <w:szCs w:val="22"/>
          <w:lang w:val="es-ES_tradnl" w:eastAsia="es-ES_tradnl"/>
        </w:rPr>
        <w:t>.</w:t>
      </w:r>
    </w:p>
    <w:p w:rsidR="0021426C" w:rsidRPr="00A4471D" w:rsidRDefault="0021426C" w:rsidP="0021426C">
      <w:pPr>
        <w:numPr>
          <w:ilvl w:val="0"/>
          <w:numId w:val="19"/>
        </w:numPr>
        <w:jc w:val="both"/>
        <w:rPr>
          <w:rFonts w:ascii="Arial" w:hAnsi="Arial" w:cs="Arial"/>
          <w:b/>
          <w:sz w:val="22"/>
          <w:szCs w:val="22"/>
        </w:rPr>
      </w:pPr>
      <w:r>
        <w:rPr>
          <w:rFonts w:ascii="Arial" w:hAnsi="Arial" w:cs="Arial"/>
          <w:sz w:val="22"/>
          <w:szCs w:val="22"/>
          <w:lang w:val="es-ES_tradnl" w:eastAsia="es-ES_tradnl"/>
        </w:rPr>
        <w:t>Números grabados para mayor durabilidad.</w:t>
      </w:r>
    </w:p>
    <w:p w:rsidR="0021426C" w:rsidRPr="00A4471D" w:rsidRDefault="0021426C" w:rsidP="0021426C">
      <w:pPr>
        <w:numPr>
          <w:ilvl w:val="0"/>
          <w:numId w:val="19"/>
        </w:numPr>
        <w:jc w:val="both"/>
        <w:rPr>
          <w:rFonts w:ascii="Arial" w:hAnsi="Arial" w:cs="Arial"/>
          <w:b/>
          <w:sz w:val="22"/>
          <w:szCs w:val="22"/>
        </w:rPr>
      </w:pPr>
      <w:r>
        <w:rPr>
          <w:rFonts w:ascii="Arial" w:hAnsi="Arial" w:cs="Arial"/>
          <w:sz w:val="22"/>
          <w:szCs w:val="22"/>
          <w:lang w:val="es-ES_tradnl" w:eastAsia="es-ES_tradnl"/>
        </w:rPr>
        <w:t>Q</w:t>
      </w:r>
      <w:r w:rsidRPr="00A4471D">
        <w:rPr>
          <w:rFonts w:ascii="Arial" w:hAnsi="Arial" w:cs="Arial"/>
          <w:sz w:val="22"/>
          <w:szCs w:val="22"/>
          <w:lang w:val="es-ES_tradnl" w:eastAsia="es-ES_tradnl"/>
        </w:rPr>
        <w:t>ue durante el uso del equipo entre el pesaje de paciente y paciente, no se descalibre o pierda</w:t>
      </w:r>
      <w:r w:rsidRPr="00A4471D">
        <w:rPr>
          <w:rFonts w:ascii="Arial" w:hAnsi="Arial" w:cs="Arial"/>
          <w:b/>
          <w:sz w:val="22"/>
          <w:szCs w:val="22"/>
        </w:rPr>
        <w:t xml:space="preserve"> </w:t>
      </w:r>
      <w:r w:rsidRPr="00A4471D">
        <w:rPr>
          <w:rFonts w:ascii="Arial" w:hAnsi="Arial" w:cs="Arial"/>
          <w:sz w:val="22"/>
          <w:szCs w:val="22"/>
          <w:lang w:val="es-ES_tradnl" w:eastAsia="es-ES_tradnl"/>
        </w:rPr>
        <w:t>sensibilidad en el peso tomado.</w:t>
      </w:r>
    </w:p>
    <w:p w:rsidR="0021426C" w:rsidRPr="00A4471D" w:rsidRDefault="0021426C" w:rsidP="0021426C">
      <w:pPr>
        <w:numPr>
          <w:ilvl w:val="0"/>
          <w:numId w:val="19"/>
        </w:numPr>
        <w:jc w:val="both"/>
        <w:rPr>
          <w:rFonts w:ascii="Arial" w:hAnsi="Arial" w:cs="Arial"/>
          <w:b/>
          <w:sz w:val="22"/>
          <w:szCs w:val="22"/>
        </w:rPr>
      </w:pPr>
      <w:r>
        <w:rPr>
          <w:rFonts w:ascii="Arial" w:hAnsi="Arial" w:cs="Arial"/>
          <w:sz w:val="22"/>
          <w:szCs w:val="22"/>
          <w:lang w:val="es-ES_tradnl" w:eastAsia="es-ES_tradnl"/>
        </w:rPr>
        <w:t>El</w:t>
      </w:r>
      <w:r w:rsidRPr="00A4471D">
        <w:rPr>
          <w:rFonts w:ascii="Arial" w:hAnsi="Arial" w:cs="Arial"/>
          <w:sz w:val="22"/>
          <w:szCs w:val="22"/>
          <w:lang w:val="es-ES_tradnl" w:eastAsia="es-ES_tradnl"/>
        </w:rPr>
        <w:t xml:space="preserve"> equipo contará con una superficie de pesaje, construido en material resistente, fácilmente</w:t>
      </w:r>
      <w:r w:rsidRPr="00A4471D">
        <w:rPr>
          <w:rFonts w:ascii="Arial" w:hAnsi="Arial" w:cs="Arial"/>
          <w:b/>
          <w:sz w:val="22"/>
          <w:szCs w:val="22"/>
        </w:rPr>
        <w:t xml:space="preserve"> </w:t>
      </w:r>
      <w:r w:rsidRPr="00A4471D">
        <w:rPr>
          <w:rFonts w:ascii="Arial" w:hAnsi="Arial" w:cs="Arial"/>
          <w:sz w:val="22"/>
          <w:szCs w:val="22"/>
          <w:lang w:val="es-ES_tradnl" w:eastAsia="es-ES_tradnl"/>
        </w:rPr>
        <w:t>lavable y esterilizable</w:t>
      </w:r>
      <w:r w:rsidRPr="00A4471D">
        <w:rPr>
          <w:rFonts w:ascii="Arial" w:hAnsi="Arial" w:cs="Arial"/>
          <w:b/>
          <w:sz w:val="22"/>
          <w:szCs w:val="22"/>
        </w:rPr>
        <w:t xml:space="preserve"> </w:t>
      </w:r>
      <w:r w:rsidRPr="00A4471D">
        <w:rPr>
          <w:rFonts w:ascii="Arial" w:hAnsi="Arial" w:cs="Arial"/>
          <w:sz w:val="22"/>
          <w:szCs w:val="22"/>
          <w:lang w:val="es-ES_tradnl" w:eastAsia="es-ES_tradnl"/>
        </w:rPr>
        <w:t>con dispositivos en su diseño que no permitan que el paciente se caiga o resbale</w:t>
      </w:r>
      <w:r>
        <w:rPr>
          <w:rFonts w:ascii="Arial" w:hAnsi="Arial" w:cs="Arial"/>
          <w:sz w:val="22"/>
          <w:szCs w:val="22"/>
          <w:lang w:val="es-ES_tradnl" w:eastAsia="es-ES_tradnl"/>
        </w:rPr>
        <w:t>.</w:t>
      </w:r>
    </w:p>
    <w:p w:rsidR="0021426C" w:rsidRPr="00A4471D" w:rsidRDefault="0021426C" w:rsidP="0021426C">
      <w:pPr>
        <w:ind w:left="720"/>
        <w:jc w:val="both"/>
        <w:rPr>
          <w:rFonts w:ascii="Arial" w:hAnsi="Arial" w:cs="Arial"/>
          <w:b/>
          <w:sz w:val="22"/>
          <w:szCs w:val="22"/>
        </w:rPr>
      </w:pPr>
    </w:p>
    <w:p w:rsidR="0021426C" w:rsidRPr="00DB38B5" w:rsidRDefault="0021426C" w:rsidP="0021426C">
      <w:pPr>
        <w:numPr>
          <w:ilvl w:val="0"/>
          <w:numId w:val="19"/>
        </w:numPr>
        <w:jc w:val="both"/>
        <w:rPr>
          <w:rFonts w:ascii="Arial" w:hAnsi="Arial" w:cs="Arial"/>
          <w:sz w:val="22"/>
          <w:szCs w:val="22"/>
          <w:lang w:val="es-ES_tradnl" w:eastAsia="es-ES_tradnl"/>
        </w:rPr>
      </w:pPr>
      <w:r w:rsidRPr="00DB38B5">
        <w:rPr>
          <w:rFonts w:ascii="Arial" w:hAnsi="Arial" w:cs="Arial"/>
          <w:sz w:val="22"/>
          <w:szCs w:val="22"/>
          <w:lang w:val="es-ES_tradnl" w:eastAsia="es-ES_tradnl"/>
        </w:rPr>
        <w:t>Manual de manejo y mantenimiento.</w:t>
      </w:r>
    </w:p>
    <w:p w:rsidR="0021426C" w:rsidRPr="00C1073D" w:rsidRDefault="0021426C" w:rsidP="003D1CB1">
      <w:pPr>
        <w:spacing w:line="360" w:lineRule="auto"/>
        <w:ind w:left="720"/>
        <w:jc w:val="both"/>
        <w:rPr>
          <w:rFonts w:ascii="Tahoma" w:hAnsi="Tahoma" w:cs="Tahoma"/>
          <w:b/>
          <w:lang w:val="es-MX"/>
        </w:rPr>
      </w:pP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Arial" w:hAnsi="Arial" w:cs="Arial"/>
          <w:sz w:val="18"/>
          <w:szCs w:val="18"/>
          <w:lang w:val="es-ES_tradnl" w:eastAsia="es-ES_tradnl"/>
        </w:rPr>
      </w:pPr>
      <w:r>
        <w:rPr>
          <w:noProof/>
        </w:rPr>
        <w:drawing>
          <wp:anchor distT="0" distB="0" distL="114300" distR="114300" simplePos="0" relativeHeight="251660800" behindDoc="0" locked="0" layoutInCell="1" allowOverlap="1">
            <wp:simplePos x="0" y="0"/>
            <wp:positionH relativeFrom="column">
              <wp:posOffset>929005</wp:posOffset>
            </wp:positionH>
            <wp:positionV relativeFrom="paragraph">
              <wp:posOffset>15240</wp:posOffset>
            </wp:positionV>
            <wp:extent cx="3235325" cy="2970530"/>
            <wp:effectExtent l="19050" t="0" r="3175" b="0"/>
            <wp:wrapSquare wrapText="bothSides"/>
            <wp:docPr id="1" name="Imagen 40" descr="Balanza%20pediatrica%201522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alanza%20pediatrica%201522kl"/>
                    <pic:cNvPicPr>
                      <a:picLocks noChangeAspect="1" noChangeArrowheads="1"/>
                    </pic:cNvPicPr>
                  </pic:nvPicPr>
                  <pic:blipFill>
                    <a:blip r:embed="rId9"/>
                    <a:srcRect/>
                    <a:stretch>
                      <a:fillRect/>
                    </a:stretch>
                  </pic:blipFill>
                  <pic:spPr bwMode="auto">
                    <a:xfrm>
                      <a:off x="0" y="0"/>
                      <a:ext cx="3235325" cy="2970530"/>
                    </a:xfrm>
                    <a:prstGeom prst="rect">
                      <a:avLst/>
                    </a:prstGeom>
                    <a:noFill/>
                    <a:ln w="9525">
                      <a:noFill/>
                      <a:miter lim="800000"/>
                      <a:headEnd/>
                      <a:tailEnd/>
                    </a:ln>
                  </pic:spPr>
                </pic:pic>
              </a:graphicData>
            </a:graphic>
          </wp:anchor>
        </w:drawing>
      </w: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Arial" w:hAnsi="Arial" w:cs="Arial"/>
          <w:sz w:val="18"/>
          <w:szCs w:val="18"/>
          <w:lang w:val="es-ES_tradnl" w:eastAsia="es-ES_tradnl"/>
        </w:rPr>
      </w:pPr>
    </w:p>
    <w:p w:rsidR="0021426C" w:rsidRDefault="0021426C" w:rsidP="0021426C">
      <w:pPr>
        <w:jc w:val="both"/>
        <w:rPr>
          <w:rFonts w:ascii="Tahoma" w:hAnsi="Tahoma" w:cs="Tahoma"/>
          <w:b/>
          <w:sz w:val="18"/>
          <w:szCs w:val="18"/>
        </w:rPr>
      </w:pPr>
    </w:p>
    <w:p w:rsidR="0021426C" w:rsidRDefault="0021426C" w:rsidP="0021426C">
      <w:pPr>
        <w:jc w:val="both"/>
        <w:rPr>
          <w:rFonts w:ascii="Tahoma" w:hAnsi="Tahoma" w:cs="Tahoma"/>
          <w:b/>
          <w:sz w:val="18"/>
          <w:szCs w:val="18"/>
        </w:rPr>
      </w:pPr>
    </w:p>
    <w:p w:rsidR="0021426C" w:rsidRDefault="0021426C" w:rsidP="0021426C">
      <w:pPr>
        <w:jc w:val="both"/>
        <w:rPr>
          <w:rFonts w:ascii="Tahoma" w:hAnsi="Tahoma" w:cs="Tahoma"/>
          <w:b/>
          <w:sz w:val="18"/>
          <w:szCs w:val="18"/>
        </w:rPr>
      </w:pPr>
    </w:p>
    <w:p w:rsidR="0021426C" w:rsidRDefault="0021426C" w:rsidP="0021426C">
      <w:pPr>
        <w:jc w:val="both"/>
        <w:rPr>
          <w:rFonts w:ascii="Tahoma" w:hAnsi="Tahoma" w:cs="Tahoma"/>
          <w:b/>
          <w:sz w:val="18"/>
          <w:szCs w:val="18"/>
        </w:rPr>
      </w:pPr>
    </w:p>
    <w:p w:rsidR="0021426C" w:rsidRDefault="0021426C" w:rsidP="0021426C">
      <w:pPr>
        <w:jc w:val="both"/>
        <w:rPr>
          <w:rFonts w:ascii="Tahoma" w:hAnsi="Tahoma" w:cs="Tahoma"/>
          <w:b/>
          <w:sz w:val="18"/>
          <w:szCs w:val="18"/>
        </w:rPr>
      </w:pPr>
    </w:p>
    <w:p w:rsidR="0021426C" w:rsidRDefault="0021426C" w:rsidP="0021426C">
      <w:pPr>
        <w:jc w:val="both"/>
        <w:rPr>
          <w:rFonts w:ascii="Tahoma" w:hAnsi="Tahoma" w:cs="Tahoma"/>
          <w:b/>
          <w:sz w:val="18"/>
          <w:szCs w:val="18"/>
        </w:rPr>
      </w:pPr>
    </w:p>
    <w:p w:rsidR="0021426C" w:rsidRDefault="0021426C" w:rsidP="0021426C">
      <w:pPr>
        <w:jc w:val="both"/>
        <w:rPr>
          <w:rFonts w:ascii="Tahoma" w:hAnsi="Tahoma" w:cs="Tahoma"/>
          <w:b/>
          <w:sz w:val="18"/>
          <w:szCs w:val="18"/>
        </w:rPr>
      </w:pPr>
    </w:p>
    <w:p w:rsidR="0021426C" w:rsidRDefault="0021426C" w:rsidP="0021426C">
      <w:pPr>
        <w:jc w:val="both"/>
        <w:rPr>
          <w:rFonts w:ascii="Tahoma" w:hAnsi="Tahoma" w:cs="Tahoma"/>
          <w:b/>
          <w:sz w:val="18"/>
          <w:szCs w:val="18"/>
        </w:rPr>
      </w:pPr>
    </w:p>
    <w:p w:rsidR="0021426C" w:rsidRPr="00504EB0" w:rsidRDefault="0021426C" w:rsidP="0021426C">
      <w:pPr>
        <w:jc w:val="both"/>
        <w:rPr>
          <w:rFonts w:ascii="Tahoma" w:hAnsi="Tahoma" w:cs="Tahoma"/>
          <w:b/>
          <w:sz w:val="18"/>
          <w:szCs w:val="18"/>
        </w:rPr>
      </w:pPr>
    </w:p>
    <w:p w:rsidR="0021426C" w:rsidRPr="00361988" w:rsidRDefault="0021426C" w:rsidP="0021426C">
      <w:pPr>
        <w:rPr>
          <w:rFonts w:ascii="Tahoma" w:hAnsi="Tahoma" w:cs="Tahoma"/>
          <w:sz w:val="18"/>
          <w:szCs w:val="18"/>
        </w:rPr>
      </w:pPr>
    </w:p>
    <w:p w:rsidR="0021426C" w:rsidRPr="00361988" w:rsidRDefault="0021426C" w:rsidP="0021426C">
      <w:pPr>
        <w:rPr>
          <w:rFonts w:ascii="Tahoma" w:hAnsi="Tahoma" w:cs="Tahoma"/>
          <w:sz w:val="18"/>
          <w:szCs w:val="18"/>
        </w:rPr>
      </w:pPr>
    </w:p>
    <w:p w:rsidR="0021426C" w:rsidRPr="00361988"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Pr="006719A0" w:rsidRDefault="0021426C" w:rsidP="0021426C">
      <w:pPr>
        <w:pStyle w:val="Ttulo"/>
        <w:rPr>
          <w:rFonts w:ascii="Tahoma" w:hAnsi="Tahoma" w:cs="Tahoma"/>
          <w:b/>
          <w:i w:val="0"/>
          <w:sz w:val="25"/>
          <w:szCs w:val="25"/>
        </w:rPr>
      </w:pPr>
      <w:r w:rsidRPr="006719A0">
        <w:rPr>
          <w:rFonts w:ascii="Tahoma" w:hAnsi="Tahoma" w:cs="Tahoma"/>
          <w:b/>
          <w:i w:val="0"/>
          <w:sz w:val="25"/>
          <w:szCs w:val="25"/>
        </w:rPr>
        <w:lastRenderedPageBreak/>
        <w:t>LÁMPARA DE LUZ HALÓGENO</w:t>
      </w:r>
    </w:p>
    <w:p w:rsidR="0021426C" w:rsidRPr="0012140C" w:rsidRDefault="0021426C" w:rsidP="0021426C">
      <w:pPr>
        <w:jc w:val="center"/>
        <w:rPr>
          <w:rFonts w:ascii="Arial" w:hAnsi="Arial" w:cs="Arial"/>
          <w:sz w:val="22"/>
          <w:szCs w:val="22"/>
          <w:lang w:val="es-ES_tradnl" w:eastAsia="es-ES_tradnl"/>
        </w:rPr>
      </w:pPr>
      <w:r w:rsidRPr="0012140C">
        <w:rPr>
          <w:rFonts w:ascii="Arial" w:hAnsi="Arial" w:cs="Arial"/>
          <w:sz w:val="22"/>
          <w:szCs w:val="22"/>
          <w:lang w:val="es-ES_tradnl" w:eastAsia="es-ES_tradnl"/>
        </w:rPr>
        <w:t>(Incluye base rodable)</w:t>
      </w:r>
    </w:p>
    <w:p w:rsidR="0021426C" w:rsidRPr="0012140C" w:rsidRDefault="0021426C" w:rsidP="0021426C">
      <w:pPr>
        <w:ind w:left="720"/>
        <w:jc w:val="both"/>
        <w:rPr>
          <w:rFonts w:ascii="Arial" w:hAnsi="Arial" w:cs="Arial"/>
          <w:sz w:val="18"/>
          <w:szCs w:val="18"/>
          <w:lang w:val="es-ES_tradnl" w:eastAsia="es-ES_tradnl"/>
        </w:rPr>
      </w:pPr>
    </w:p>
    <w:p w:rsidR="0021426C" w:rsidRPr="00A4471D" w:rsidRDefault="0021426C" w:rsidP="0021426C">
      <w:pPr>
        <w:numPr>
          <w:ilvl w:val="0"/>
          <w:numId w:val="19"/>
        </w:numPr>
        <w:jc w:val="both"/>
        <w:rPr>
          <w:rFonts w:ascii="Arial" w:hAnsi="Arial" w:cs="Arial"/>
          <w:sz w:val="22"/>
          <w:szCs w:val="22"/>
          <w:lang w:val="es-ES_tradnl" w:eastAsia="es-ES_tradnl"/>
        </w:rPr>
      </w:pPr>
      <w:r w:rsidRPr="0012140C">
        <w:rPr>
          <w:rFonts w:ascii="Arial" w:hAnsi="Arial" w:cs="Arial"/>
          <w:sz w:val="22"/>
          <w:szCs w:val="22"/>
          <w:lang w:val="es-ES_tradnl" w:eastAsia="es-ES_tradnl"/>
        </w:rPr>
        <w:t>Intensidad de luz de rendimiento superior para todo tipo de exámenes en el consultorio médico.</w:t>
      </w:r>
    </w:p>
    <w:p w:rsidR="0021426C" w:rsidRPr="0012140C" w:rsidRDefault="0021426C" w:rsidP="0021426C">
      <w:pPr>
        <w:numPr>
          <w:ilvl w:val="0"/>
          <w:numId w:val="19"/>
        </w:numPr>
        <w:jc w:val="both"/>
        <w:rPr>
          <w:rFonts w:ascii="Arial" w:hAnsi="Arial" w:cs="Arial"/>
          <w:sz w:val="22"/>
          <w:szCs w:val="22"/>
          <w:lang w:val="es-ES_tradnl" w:eastAsia="es-ES_tradnl"/>
        </w:rPr>
      </w:pPr>
      <w:r w:rsidRPr="0012140C">
        <w:rPr>
          <w:rFonts w:ascii="Arial" w:hAnsi="Arial" w:cs="Arial"/>
          <w:sz w:val="22"/>
          <w:szCs w:val="22"/>
          <w:lang w:val="es-ES_tradnl" w:eastAsia="es-ES_tradnl"/>
        </w:rPr>
        <w:t>Lámpara halógena de larga duración de 35 vatios produce significativamente una luz más blanca e intensa que las lámparas comunes.</w:t>
      </w:r>
    </w:p>
    <w:p w:rsidR="0021426C" w:rsidRPr="0012140C" w:rsidRDefault="0021426C" w:rsidP="0021426C">
      <w:pPr>
        <w:numPr>
          <w:ilvl w:val="0"/>
          <w:numId w:val="19"/>
        </w:numPr>
        <w:jc w:val="both"/>
        <w:rPr>
          <w:rFonts w:ascii="Arial" w:hAnsi="Arial" w:cs="Arial"/>
          <w:sz w:val="22"/>
          <w:szCs w:val="22"/>
          <w:lang w:val="es-ES_tradnl" w:eastAsia="es-ES_tradnl"/>
        </w:rPr>
      </w:pPr>
      <w:r w:rsidRPr="0012140C">
        <w:rPr>
          <w:rFonts w:ascii="Arial" w:hAnsi="Arial" w:cs="Arial"/>
          <w:sz w:val="22"/>
          <w:szCs w:val="22"/>
          <w:lang w:val="es-ES_tradnl" w:eastAsia="es-ES_tradnl"/>
        </w:rPr>
        <w:t>Interruptor de control de 2 intensidades luminosas permite el ajuste del nivel de iluminación de acuerdo a sus necesidades.</w:t>
      </w:r>
    </w:p>
    <w:p w:rsidR="0021426C" w:rsidRPr="0012140C" w:rsidRDefault="0021426C" w:rsidP="0021426C">
      <w:pPr>
        <w:numPr>
          <w:ilvl w:val="0"/>
          <w:numId w:val="19"/>
        </w:numPr>
        <w:jc w:val="both"/>
        <w:rPr>
          <w:rFonts w:ascii="Arial" w:hAnsi="Arial" w:cs="Arial"/>
          <w:sz w:val="22"/>
          <w:szCs w:val="22"/>
          <w:lang w:val="es-ES_tradnl" w:eastAsia="es-ES_tradnl"/>
        </w:rPr>
      </w:pPr>
      <w:r w:rsidRPr="0012140C">
        <w:rPr>
          <w:rFonts w:ascii="Arial" w:hAnsi="Arial" w:cs="Arial"/>
          <w:sz w:val="22"/>
          <w:szCs w:val="22"/>
          <w:lang w:val="es-ES_tradnl" w:eastAsia="es-ES_tradnl"/>
        </w:rPr>
        <w:t>Cabezal luminoso moldeado que no conduce calor manteniendo la luminaria fría en todo momento.  Las lámparas han sido calibradas a un ángulo de 12° relativos al porta lámpara permitiendo un campo visual en las zonas de examen sin obstrucciones.</w:t>
      </w:r>
    </w:p>
    <w:p w:rsidR="0021426C" w:rsidRPr="0012140C" w:rsidRDefault="0021426C" w:rsidP="0021426C">
      <w:pPr>
        <w:numPr>
          <w:ilvl w:val="0"/>
          <w:numId w:val="19"/>
        </w:numPr>
        <w:jc w:val="both"/>
        <w:rPr>
          <w:rFonts w:ascii="Arial" w:hAnsi="Arial" w:cs="Arial"/>
          <w:sz w:val="22"/>
          <w:szCs w:val="22"/>
          <w:lang w:val="es-ES_tradnl" w:eastAsia="es-ES_tradnl"/>
        </w:rPr>
      </w:pPr>
      <w:r w:rsidRPr="0012140C">
        <w:rPr>
          <w:rFonts w:ascii="Arial" w:hAnsi="Arial" w:cs="Arial"/>
          <w:sz w:val="22"/>
          <w:szCs w:val="22"/>
          <w:lang w:val="es-ES_tradnl" w:eastAsia="es-ES_tradnl"/>
        </w:rPr>
        <w:t>Base compacta que no ocupa mucho espacio fáciles de limpiar.</w:t>
      </w:r>
    </w:p>
    <w:p w:rsidR="0021426C" w:rsidRPr="0012140C" w:rsidRDefault="0021426C" w:rsidP="0021426C">
      <w:pPr>
        <w:numPr>
          <w:ilvl w:val="0"/>
          <w:numId w:val="19"/>
        </w:numPr>
        <w:jc w:val="both"/>
        <w:rPr>
          <w:rFonts w:ascii="Arial" w:hAnsi="Arial" w:cs="Arial"/>
          <w:sz w:val="22"/>
          <w:szCs w:val="22"/>
          <w:lang w:val="es-ES_tradnl" w:eastAsia="es-ES_tradnl"/>
        </w:rPr>
      </w:pPr>
      <w:r w:rsidRPr="0012140C">
        <w:rPr>
          <w:rFonts w:ascii="Arial" w:hAnsi="Arial" w:cs="Arial"/>
          <w:sz w:val="22"/>
          <w:szCs w:val="22"/>
          <w:lang w:val="es-ES_tradnl" w:eastAsia="es-ES_tradnl"/>
        </w:rPr>
        <w:t>Múltiples opciones de instalación, móviles en la pared, etc., de acuerdo a sus necesidades.</w:t>
      </w:r>
    </w:p>
    <w:p w:rsidR="0021426C" w:rsidRPr="0012140C" w:rsidRDefault="0021426C" w:rsidP="0021426C">
      <w:pPr>
        <w:numPr>
          <w:ilvl w:val="0"/>
          <w:numId w:val="19"/>
        </w:numPr>
        <w:jc w:val="both"/>
        <w:rPr>
          <w:rFonts w:ascii="Arial" w:hAnsi="Arial" w:cs="Arial"/>
          <w:sz w:val="22"/>
          <w:szCs w:val="22"/>
          <w:lang w:val="es-ES_tradnl" w:eastAsia="es-ES_tradnl"/>
        </w:rPr>
      </w:pPr>
      <w:r w:rsidRPr="0012140C">
        <w:rPr>
          <w:rFonts w:ascii="Arial" w:hAnsi="Arial" w:cs="Arial"/>
          <w:sz w:val="22"/>
          <w:szCs w:val="22"/>
          <w:lang w:val="es-ES_tradnl" w:eastAsia="es-ES_tradnl"/>
        </w:rPr>
        <w:t xml:space="preserve">Base </w:t>
      </w:r>
      <w:r>
        <w:rPr>
          <w:rFonts w:ascii="Arial" w:hAnsi="Arial" w:cs="Arial"/>
          <w:sz w:val="22"/>
          <w:szCs w:val="22"/>
          <w:lang w:val="es-ES_tradnl" w:eastAsia="es-ES_tradnl"/>
        </w:rPr>
        <w:t>rodab</w:t>
      </w:r>
      <w:r w:rsidRPr="0012140C">
        <w:rPr>
          <w:rFonts w:ascii="Arial" w:hAnsi="Arial" w:cs="Arial"/>
          <w:sz w:val="22"/>
          <w:szCs w:val="22"/>
          <w:lang w:val="es-ES_tradnl" w:eastAsia="es-ES_tradnl"/>
        </w:rPr>
        <w:t>le para fácil transporte en diferentes ambientes y en el consultorio.</w:t>
      </w:r>
    </w:p>
    <w:p w:rsidR="0021426C" w:rsidRDefault="0021426C" w:rsidP="0021426C">
      <w:pPr>
        <w:numPr>
          <w:ilvl w:val="0"/>
          <w:numId w:val="19"/>
        </w:numPr>
        <w:jc w:val="both"/>
        <w:rPr>
          <w:rFonts w:ascii="Arial" w:hAnsi="Arial" w:cs="Arial"/>
          <w:sz w:val="22"/>
          <w:szCs w:val="22"/>
          <w:lang w:val="es-ES_tradnl" w:eastAsia="es-ES_tradnl"/>
        </w:rPr>
      </w:pPr>
      <w:r w:rsidRPr="0012140C">
        <w:rPr>
          <w:rFonts w:ascii="Arial" w:hAnsi="Arial" w:cs="Arial"/>
          <w:sz w:val="22"/>
          <w:szCs w:val="22"/>
          <w:lang w:val="es-ES_tradnl" w:eastAsia="es-ES_tradnl"/>
        </w:rPr>
        <w:t>Equipo completo para conectarse a 220 voltios.</w:t>
      </w:r>
    </w:p>
    <w:p w:rsidR="0021426C" w:rsidRPr="0012140C" w:rsidRDefault="0021426C" w:rsidP="0021426C">
      <w:pPr>
        <w:ind w:left="720"/>
        <w:jc w:val="both"/>
        <w:rPr>
          <w:rFonts w:ascii="Arial" w:hAnsi="Arial" w:cs="Arial"/>
          <w:sz w:val="22"/>
          <w:szCs w:val="22"/>
          <w:lang w:val="es-ES_tradnl" w:eastAsia="es-ES_tradnl"/>
        </w:rPr>
      </w:pPr>
    </w:p>
    <w:p w:rsidR="0021426C" w:rsidRPr="00DB38B5" w:rsidRDefault="0021426C" w:rsidP="0021426C">
      <w:pPr>
        <w:numPr>
          <w:ilvl w:val="0"/>
          <w:numId w:val="19"/>
        </w:numPr>
        <w:jc w:val="both"/>
        <w:rPr>
          <w:rFonts w:ascii="Arial" w:hAnsi="Arial" w:cs="Arial"/>
          <w:sz w:val="22"/>
          <w:szCs w:val="22"/>
          <w:lang w:val="es-ES_tradnl" w:eastAsia="es-ES_tradnl"/>
        </w:rPr>
      </w:pPr>
      <w:r w:rsidRPr="00DB38B5">
        <w:rPr>
          <w:rFonts w:ascii="Arial" w:hAnsi="Arial" w:cs="Arial"/>
          <w:sz w:val="22"/>
          <w:szCs w:val="22"/>
          <w:lang w:val="es-ES_tradnl" w:eastAsia="es-ES_tradnl"/>
        </w:rPr>
        <w:t>Manual de manejo y mantenimiento.</w:t>
      </w: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r>
        <w:rPr>
          <w:noProof/>
        </w:rPr>
        <w:drawing>
          <wp:anchor distT="0" distB="0" distL="114300" distR="114300" simplePos="0" relativeHeight="251661824" behindDoc="0" locked="0" layoutInCell="1" allowOverlap="1">
            <wp:simplePos x="0" y="0"/>
            <wp:positionH relativeFrom="column">
              <wp:align>center</wp:align>
            </wp:positionH>
            <wp:positionV relativeFrom="paragraph">
              <wp:posOffset>140970</wp:posOffset>
            </wp:positionV>
            <wp:extent cx="3966845" cy="3966845"/>
            <wp:effectExtent l="19050" t="0" r="0" b="0"/>
            <wp:wrapSquare wrapText="bothSides"/>
            <wp:docPr id="41" name="Imagen 4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g"/>
                    <pic:cNvPicPr>
                      <a:picLocks noChangeAspect="1" noChangeArrowheads="1"/>
                    </pic:cNvPicPr>
                  </pic:nvPicPr>
                  <pic:blipFill>
                    <a:blip r:embed="rId10"/>
                    <a:srcRect/>
                    <a:stretch>
                      <a:fillRect/>
                    </a:stretch>
                  </pic:blipFill>
                  <pic:spPr bwMode="auto">
                    <a:xfrm>
                      <a:off x="0" y="0"/>
                      <a:ext cx="3966845" cy="3966845"/>
                    </a:xfrm>
                    <a:prstGeom prst="rect">
                      <a:avLst/>
                    </a:prstGeom>
                    <a:noFill/>
                    <a:ln w="9525">
                      <a:noFill/>
                      <a:miter lim="800000"/>
                      <a:headEnd/>
                      <a:tailEnd/>
                    </a:ln>
                  </pic:spPr>
                </pic:pic>
              </a:graphicData>
            </a:graphic>
          </wp:anchor>
        </w:drawing>
      </w: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pStyle w:val="Ttulo"/>
        <w:jc w:val="both"/>
        <w:rPr>
          <w:rFonts w:ascii="Tahoma" w:hAnsi="Tahoma" w:cs="Tahoma"/>
          <w:b/>
          <w:i w:val="0"/>
          <w:sz w:val="18"/>
          <w:szCs w:val="18"/>
        </w:rPr>
      </w:pPr>
    </w:p>
    <w:p w:rsidR="0021426C" w:rsidRDefault="0021426C" w:rsidP="0021426C">
      <w:pPr>
        <w:tabs>
          <w:tab w:val="left" w:pos="2640"/>
        </w:tabs>
        <w:rPr>
          <w:rFonts w:ascii="Tahoma" w:hAnsi="Tahoma" w:cs="Tahoma"/>
          <w:b/>
          <w:sz w:val="18"/>
          <w:szCs w:val="18"/>
        </w:rPr>
      </w:pPr>
    </w:p>
    <w:p w:rsidR="0021426C" w:rsidRDefault="0021426C" w:rsidP="0021426C">
      <w:pPr>
        <w:tabs>
          <w:tab w:val="left" w:pos="2640"/>
        </w:tabs>
        <w:rPr>
          <w:rFonts w:ascii="Tahoma" w:hAnsi="Tahoma" w:cs="Tahoma"/>
          <w:b/>
          <w:sz w:val="18"/>
          <w:szCs w:val="18"/>
        </w:rPr>
      </w:pPr>
    </w:p>
    <w:p w:rsidR="006719A0" w:rsidRDefault="006719A0" w:rsidP="0021426C">
      <w:pPr>
        <w:pStyle w:val="Ttulo"/>
        <w:rPr>
          <w:rFonts w:ascii="Tahoma" w:hAnsi="Tahoma" w:cs="Tahoma"/>
          <w:b/>
          <w:i w:val="0"/>
          <w:sz w:val="26"/>
          <w:szCs w:val="26"/>
        </w:rPr>
      </w:pPr>
    </w:p>
    <w:p w:rsidR="0021426C" w:rsidRPr="0021426C" w:rsidRDefault="0021426C" w:rsidP="0021426C">
      <w:pPr>
        <w:pStyle w:val="Ttulo"/>
        <w:rPr>
          <w:rFonts w:ascii="Tahoma" w:hAnsi="Tahoma" w:cs="Tahoma"/>
          <w:b/>
          <w:i w:val="0"/>
          <w:sz w:val="26"/>
          <w:szCs w:val="26"/>
        </w:rPr>
      </w:pPr>
      <w:r w:rsidRPr="0021426C">
        <w:rPr>
          <w:rFonts w:ascii="Tahoma" w:hAnsi="Tahoma" w:cs="Tahoma"/>
          <w:b/>
          <w:i w:val="0"/>
          <w:sz w:val="26"/>
          <w:szCs w:val="26"/>
        </w:rPr>
        <w:lastRenderedPageBreak/>
        <w:t>DESTARTARIZADOR ULTRASÓNICO</w:t>
      </w:r>
    </w:p>
    <w:p w:rsidR="0021426C" w:rsidRPr="00960E9E" w:rsidRDefault="0021426C" w:rsidP="0021426C">
      <w:pPr>
        <w:pStyle w:val="Ttulo"/>
        <w:jc w:val="left"/>
        <w:rPr>
          <w:rFonts w:ascii="Tahoma" w:hAnsi="Tahoma" w:cs="Tahoma"/>
          <w:i w:val="0"/>
          <w:sz w:val="18"/>
          <w:szCs w:val="18"/>
        </w:rPr>
      </w:pPr>
    </w:p>
    <w:p w:rsidR="0021426C" w:rsidRPr="00361988" w:rsidRDefault="0021426C" w:rsidP="0021426C">
      <w:pPr>
        <w:pStyle w:val="Ttulo1"/>
        <w:rPr>
          <w:rFonts w:ascii="Tahoma" w:hAnsi="Tahoma" w:cs="Tahoma"/>
          <w:sz w:val="18"/>
          <w:szCs w:val="18"/>
          <w:u w:val="single"/>
        </w:rPr>
      </w:pP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Equipo de sobremesa</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Estructura elaborada en polímero de alta resistencia al trabajo</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Cubierta exterior sin juntas para facilitar su limpieza y desinfección</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Botón de encendido y apagado</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Mandos de control de ajuste de nivel de potencia y fluidez de agua</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Depósito de líquidos autónomo (agua, medicamentos)</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Sistema con pieza de mano removible y autoclave</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Soporte para mango de puntas de tratamiento</w:t>
      </w:r>
      <w:r>
        <w:rPr>
          <w:rFonts w:ascii="Arial" w:hAnsi="Arial" w:cs="Arial"/>
          <w:sz w:val="22"/>
          <w:szCs w:val="22"/>
          <w:lang w:val="es-ES_tradnl" w:eastAsia="es-ES_tradnl"/>
        </w:rPr>
        <w:t>.</w:t>
      </w:r>
    </w:p>
    <w:p w:rsidR="0021426C" w:rsidRPr="008C6498" w:rsidRDefault="0021426C" w:rsidP="0021426C">
      <w:pPr>
        <w:numPr>
          <w:ilvl w:val="0"/>
          <w:numId w:val="18"/>
        </w:numPr>
        <w:tabs>
          <w:tab w:val="clear" w:pos="1353"/>
          <w:tab w:val="num" w:pos="1248"/>
        </w:tabs>
        <w:autoSpaceDE w:val="0"/>
        <w:autoSpaceDN w:val="0"/>
        <w:adjustRightInd w:val="0"/>
        <w:ind w:left="1274" w:hanging="386"/>
        <w:jc w:val="both"/>
        <w:rPr>
          <w:rFonts w:ascii="Arial" w:hAnsi="Arial" w:cs="Arial"/>
          <w:sz w:val="22"/>
          <w:szCs w:val="22"/>
          <w:lang w:val="es-ES_tradnl" w:eastAsia="es-ES_tradnl"/>
        </w:rPr>
      </w:pPr>
      <w:r w:rsidRPr="008C6498">
        <w:rPr>
          <w:rFonts w:ascii="Arial" w:hAnsi="Arial" w:cs="Arial"/>
          <w:sz w:val="22"/>
          <w:szCs w:val="22"/>
          <w:lang w:val="es-ES_tradnl" w:eastAsia="es-ES_tradnl"/>
        </w:rPr>
        <w:t xml:space="preserve">Válvula reguladora de agua, controla el flujo de agua de </w:t>
      </w:r>
      <w:smartTag w:uri="urn:schemas-microsoft-com:office:smarttags" w:element="metricconverter">
        <w:smartTagPr>
          <w:attr w:name="ProductID" w:val="5 a"/>
        </w:smartTagPr>
        <w:r w:rsidRPr="008C6498">
          <w:rPr>
            <w:rFonts w:ascii="Arial" w:hAnsi="Arial" w:cs="Arial"/>
            <w:sz w:val="22"/>
            <w:szCs w:val="22"/>
            <w:lang w:val="es-ES_tradnl" w:eastAsia="es-ES_tradnl"/>
          </w:rPr>
          <w:t>5 a</w:t>
        </w:r>
      </w:smartTag>
      <w:r w:rsidRPr="008C6498">
        <w:rPr>
          <w:rFonts w:ascii="Arial" w:hAnsi="Arial" w:cs="Arial"/>
          <w:sz w:val="22"/>
          <w:szCs w:val="22"/>
          <w:lang w:val="es-ES_tradnl" w:eastAsia="es-ES_tradnl"/>
        </w:rPr>
        <w:t xml:space="preserve"> 10 ML. Por minuto</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Presión de agua &lt; de 0.3 Mpa</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 xml:space="preserve">Selector de potencia de </w:t>
      </w:r>
      <w:smartTag w:uri="urn:schemas-microsoft-com:office:smarttags" w:element="metricconverter">
        <w:smartTagPr>
          <w:attr w:name="ProductID" w:val="4 a"/>
        </w:smartTagPr>
        <w:r w:rsidRPr="008C6498">
          <w:rPr>
            <w:rFonts w:ascii="Arial" w:hAnsi="Arial" w:cs="Arial"/>
            <w:sz w:val="22"/>
            <w:szCs w:val="22"/>
            <w:lang w:val="es-ES_tradnl" w:eastAsia="es-ES_tradnl"/>
          </w:rPr>
          <w:t>4 a</w:t>
        </w:r>
      </w:smartTag>
      <w:r w:rsidRPr="008C6498">
        <w:rPr>
          <w:rFonts w:ascii="Arial" w:hAnsi="Arial" w:cs="Arial"/>
          <w:sz w:val="22"/>
          <w:szCs w:val="22"/>
          <w:lang w:val="es-ES_tradnl" w:eastAsia="es-ES_tradnl"/>
        </w:rPr>
        <w:t xml:space="preserve"> más niveles</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Control de intensidad</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Frecuencia de trabajo entre 27 y 34 Khz</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Filtro de agua</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Pr>
          <w:rFonts w:ascii="Arial" w:hAnsi="Arial" w:cs="Arial"/>
          <w:sz w:val="22"/>
          <w:szCs w:val="22"/>
          <w:lang w:val="es-ES_tradnl" w:eastAsia="es-ES_tradnl"/>
        </w:rPr>
        <w:t>Peso no mayor de 1.5 Kg.</w:t>
      </w:r>
    </w:p>
    <w:p w:rsidR="0021426C" w:rsidRPr="00361988" w:rsidRDefault="0021426C" w:rsidP="0021426C">
      <w:pPr>
        <w:jc w:val="both"/>
        <w:rPr>
          <w:rFonts w:ascii="Tahoma" w:hAnsi="Tahoma" w:cs="Tahoma"/>
          <w:sz w:val="18"/>
          <w:szCs w:val="18"/>
          <w:lang w:val="es-ES_tradnl"/>
        </w:rPr>
      </w:pPr>
    </w:p>
    <w:p w:rsidR="0021426C" w:rsidRPr="00361988" w:rsidRDefault="0021426C" w:rsidP="0021426C">
      <w:pPr>
        <w:ind w:firstLine="709"/>
        <w:jc w:val="both"/>
        <w:rPr>
          <w:rFonts w:ascii="Tahoma" w:hAnsi="Tahoma" w:cs="Tahoma"/>
          <w:b/>
          <w:sz w:val="18"/>
          <w:szCs w:val="18"/>
          <w:u w:val="single"/>
          <w:lang w:val="es-ES_tradnl"/>
        </w:rPr>
      </w:pPr>
      <w:r w:rsidRPr="00361988">
        <w:rPr>
          <w:rFonts w:ascii="Tahoma" w:hAnsi="Tahoma" w:cs="Tahoma"/>
          <w:b/>
          <w:sz w:val="18"/>
          <w:szCs w:val="18"/>
          <w:u w:val="single"/>
          <w:lang w:val="es-ES_tradnl"/>
        </w:rPr>
        <w:t>COMPONENTES</w:t>
      </w:r>
    </w:p>
    <w:p w:rsidR="0021426C" w:rsidRPr="00361988" w:rsidRDefault="0021426C" w:rsidP="0021426C">
      <w:pPr>
        <w:jc w:val="both"/>
        <w:rPr>
          <w:rFonts w:ascii="Tahoma" w:hAnsi="Tahoma" w:cs="Tahoma"/>
          <w:sz w:val="18"/>
          <w:szCs w:val="18"/>
          <w:lang w:val="es-ES_tradnl"/>
        </w:rPr>
      </w:pP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Pieza de mano autoclavable</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Puntas de tratamiento esterilizables</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02 puntas para tratamiento de espacios interdentarios</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02 puntas para tratamiento del sarro dental (abundante)</w:t>
      </w:r>
      <w:r>
        <w:rPr>
          <w:rFonts w:ascii="Arial" w:hAnsi="Arial" w:cs="Arial"/>
          <w:sz w:val="22"/>
          <w:szCs w:val="22"/>
          <w:lang w:val="es-ES_tradnl" w:eastAsia="es-ES_tradnl"/>
        </w:rPr>
        <w:t>.</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02 para tratamiento de pigmentos, ma</w:t>
      </w:r>
      <w:r>
        <w:rPr>
          <w:rFonts w:ascii="Arial" w:hAnsi="Arial" w:cs="Arial"/>
          <w:sz w:val="22"/>
          <w:szCs w:val="22"/>
          <w:lang w:val="es-ES_tradnl" w:eastAsia="es-ES_tradnl"/>
        </w:rPr>
        <w:t>n</w:t>
      </w:r>
      <w:r w:rsidRPr="008C6498">
        <w:rPr>
          <w:rFonts w:ascii="Arial" w:hAnsi="Arial" w:cs="Arial"/>
          <w:sz w:val="22"/>
          <w:szCs w:val="22"/>
          <w:lang w:val="es-ES_tradnl" w:eastAsia="es-ES_tradnl"/>
        </w:rPr>
        <w:t>chas de tabaco, cafeína, etc.</w:t>
      </w:r>
    </w:p>
    <w:p w:rsidR="0021426C" w:rsidRPr="008C6498" w:rsidRDefault="0021426C" w:rsidP="0021426C">
      <w:pPr>
        <w:numPr>
          <w:ilvl w:val="0"/>
          <w:numId w:val="18"/>
        </w:numPr>
        <w:tabs>
          <w:tab w:val="num" w:pos="1248"/>
        </w:tabs>
        <w:autoSpaceDE w:val="0"/>
        <w:autoSpaceDN w:val="0"/>
        <w:adjustRightInd w:val="0"/>
        <w:ind w:left="1428" w:hanging="540"/>
        <w:jc w:val="both"/>
        <w:rPr>
          <w:rFonts w:ascii="Arial" w:hAnsi="Arial" w:cs="Arial"/>
          <w:sz w:val="22"/>
          <w:szCs w:val="22"/>
          <w:lang w:val="es-ES_tradnl" w:eastAsia="es-ES_tradnl"/>
        </w:rPr>
      </w:pPr>
      <w:r w:rsidRPr="008C6498">
        <w:rPr>
          <w:rFonts w:ascii="Arial" w:hAnsi="Arial" w:cs="Arial"/>
          <w:sz w:val="22"/>
          <w:szCs w:val="22"/>
          <w:lang w:val="es-ES_tradnl" w:eastAsia="es-ES_tradnl"/>
        </w:rPr>
        <w:t>Pedal de contacto</w:t>
      </w:r>
      <w:r>
        <w:rPr>
          <w:rFonts w:ascii="Arial" w:hAnsi="Arial" w:cs="Arial"/>
          <w:sz w:val="22"/>
          <w:szCs w:val="22"/>
          <w:lang w:val="es-ES_tradnl" w:eastAsia="es-ES_tradnl"/>
        </w:rPr>
        <w:t>.</w:t>
      </w:r>
    </w:p>
    <w:p w:rsidR="0021426C" w:rsidRDefault="0021426C" w:rsidP="0021426C">
      <w:pPr>
        <w:rPr>
          <w:rFonts w:ascii="Tahoma" w:hAnsi="Tahoma" w:cs="Tahoma"/>
          <w:b/>
          <w:sz w:val="18"/>
          <w:szCs w:val="18"/>
        </w:rPr>
      </w:pPr>
    </w:p>
    <w:p w:rsidR="0021426C" w:rsidRPr="00792D4C" w:rsidRDefault="0021426C" w:rsidP="0021426C">
      <w:pPr>
        <w:ind w:firstLine="709"/>
        <w:jc w:val="both"/>
        <w:rPr>
          <w:rFonts w:ascii="Tahoma" w:hAnsi="Tahoma" w:cs="Tahoma"/>
          <w:b/>
          <w:sz w:val="18"/>
          <w:szCs w:val="18"/>
          <w:u w:val="single"/>
          <w:lang w:val="es-ES_tradnl"/>
        </w:rPr>
      </w:pPr>
      <w:r w:rsidRPr="00792D4C">
        <w:rPr>
          <w:rFonts w:ascii="Tahoma" w:hAnsi="Tahoma" w:cs="Tahoma"/>
          <w:b/>
          <w:sz w:val="18"/>
          <w:szCs w:val="18"/>
          <w:u w:val="single"/>
          <w:lang w:val="es-ES_tradnl"/>
        </w:rPr>
        <w:t>OTROS</w:t>
      </w:r>
    </w:p>
    <w:p w:rsidR="0021426C" w:rsidRDefault="0021426C" w:rsidP="0021426C">
      <w:pPr>
        <w:rPr>
          <w:rFonts w:ascii="Tahoma" w:hAnsi="Tahoma" w:cs="Tahoma"/>
          <w:b/>
          <w:sz w:val="18"/>
          <w:szCs w:val="18"/>
        </w:rPr>
      </w:pPr>
    </w:p>
    <w:p w:rsidR="0021426C" w:rsidRDefault="0021426C" w:rsidP="0021426C">
      <w:pPr>
        <w:numPr>
          <w:ilvl w:val="0"/>
          <w:numId w:val="20"/>
        </w:numPr>
        <w:autoSpaceDE w:val="0"/>
        <w:autoSpaceDN w:val="0"/>
        <w:adjustRightInd w:val="0"/>
        <w:jc w:val="both"/>
        <w:rPr>
          <w:rFonts w:ascii="Arial" w:hAnsi="Arial" w:cs="Arial"/>
          <w:sz w:val="22"/>
          <w:szCs w:val="22"/>
          <w:lang w:val="es-ES_tradnl" w:eastAsia="es-ES_tradnl"/>
        </w:rPr>
      </w:pPr>
      <w:r w:rsidRPr="00DB38B5">
        <w:rPr>
          <w:rFonts w:ascii="Arial" w:hAnsi="Arial" w:cs="Arial"/>
          <w:sz w:val="22"/>
          <w:szCs w:val="22"/>
          <w:lang w:val="es-ES_tradnl" w:eastAsia="es-ES_tradnl"/>
        </w:rPr>
        <w:t>Manual de manejo y mantenimiento.</w:t>
      </w: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21426C" w:rsidRDefault="0021426C" w:rsidP="0021426C">
      <w:pPr>
        <w:rPr>
          <w:rFonts w:ascii="Tahoma" w:hAnsi="Tahoma" w:cs="Tahoma"/>
          <w:b/>
          <w:sz w:val="18"/>
          <w:szCs w:val="18"/>
        </w:rPr>
      </w:pPr>
    </w:p>
    <w:p w:rsidR="006719A0" w:rsidRDefault="006719A0" w:rsidP="0021426C">
      <w:pPr>
        <w:jc w:val="center"/>
        <w:rPr>
          <w:rFonts w:ascii="Tahoma" w:hAnsi="Tahoma" w:cs="Tahoma"/>
          <w:b/>
          <w:sz w:val="26"/>
          <w:szCs w:val="26"/>
        </w:rPr>
      </w:pPr>
    </w:p>
    <w:p w:rsidR="006719A0" w:rsidRDefault="006719A0" w:rsidP="0021426C">
      <w:pPr>
        <w:jc w:val="center"/>
        <w:rPr>
          <w:rFonts w:ascii="Tahoma" w:hAnsi="Tahoma" w:cs="Tahoma"/>
          <w:b/>
          <w:sz w:val="25"/>
          <w:szCs w:val="25"/>
        </w:rPr>
      </w:pPr>
    </w:p>
    <w:p w:rsidR="0021426C" w:rsidRPr="006719A0" w:rsidRDefault="0021426C" w:rsidP="0021426C">
      <w:pPr>
        <w:jc w:val="center"/>
        <w:rPr>
          <w:rFonts w:ascii="Tahoma" w:hAnsi="Tahoma" w:cs="Tahoma"/>
          <w:b/>
          <w:sz w:val="25"/>
          <w:szCs w:val="25"/>
        </w:rPr>
      </w:pPr>
      <w:r w:rsidRPr="006719A0">
        <w:rPr>
          <w:rFonts w:ascii="Tahoma" w:hAnsi="Tahoma" w:cs="Tahoma"/>
          <w:b/>
          <w:sz w:val="25"/>
          <w:szCs w:val="25"/>
        </w:rPr>
        <w:lastRenderedPageBreak/>
        <w:t>UNIDAD DENTAL CON SILLÓN INCORPORADO MÁS COMPRESORA</w:t>
      </w:r>
    </w:p>
    <w:p w:rsidR="0021426C" w:rsidRDefault="0021426C" w:rsidP="0021426C">
      <w:pPr>
        <w:jc w:val="center"/>
        <w:rPr>
          <w:rFonts w:ascii="Tahoma" w:hAnsi="Tahoma" w:cs="Tahoma"/>
          <w:b/>
          <w:sz w:val="28"/>
          <w:szCs w:val="28"/>
        </w:rPr>
      </w:pPr>
    </w:p>
    <w:p w:rsidR="0021426C" w:rsidRDefault="0021426C" w:rsidP="0021426C">
      <w:pPr>
        <w:jc w:val="both"/>
        <w:rPr>
          <w:rFonts w:ascii="Tahoma" w:hAnsi="Tahoma" w:cs="Tahoma"/>
          <w:b/>
          <w:sz w:val="22"/>
          <w:szCs w:val="22"/>
        </w:rPr>
      </w:pPr>
      <w:r w:rsidRPr="008F1B76">
        <w:rPr>
          <w:rFonts w:ascii="Tahoma" w:hAnsi="Tahoma" w:cs="Tahoma"/>
          <w:b/>
          <w:sz w:val="22"/>
          <w:szCs w:val="22"/>
        </w:rPr>
        <w:t>DENOMINACIÓN DEL EQUIPO</w:t>
      </w:r>
      <w:r w:rsidRPr="008F1B76">
        <w:rPr>
          <w:rFonts w:ascii="Tahoma" w:hAnsi="Tahoma" w:cs="Tahoma"/>
          <w:b/>
          <w:sz w:val="22"/>
          <w:szCs w:val="22"/>
        </w:rPr>
        <w:tab/>
        <w:t xml:space="preserve">: </w:t>
      </w:r>
      <w:r>
        <w:rPr>
          <w:rFonts w:ascii="Tahoma" w:hAnsi="Tahoma" w:cs="Tahoma"/>
          <w:b/>
          <w:sz w:val="22"/>
          <w:szCs w:val="22"/>
        </w:rPr>
        <w:tab/>
      </w:r>
      <w:r w:rsidRPr="008F1B76">
        <w:rPr>
          <w:rFonts w:ascii="Tahoma" w:hAnsi="Tahoma" w:cs="Tahoma"/>
          <w:b/>
          <w:sz w:val="22"/>
          <w:szCs w:val="22"/>
        </w:rPr>
        <w:t xml:space="preserve">UNIDAD DENTAL CON </w:t>
      </w:r>
      <w:r w:rsidR="00FA764F" w:rsidRPr="008F1B76">
        <w:rPr>
          <w:rFonts w:ascii="Tahoma" w:hAnsi="Tahoma" w:cs="Tahoma"/>
          <w:b/>
          <w:sz w:val="22"/>
          <w:szCs w:val="22"/>
        </w:rPr>
        <w:t>SILLÓN</w:t>
      </w:r>
      <w:r w:rsidRPr="008F1B76">
        <w:rPr>
          <w:rFonts w:ascii="Tahoma" w:hAnsi="Tahoma" w:cs="Tahoma"/>
          <w:b/>
          <w:sz w:val="22"/>
          <w:szCs w:val="22"/>
        </w:rPr>
        <w:t xml:space="preserve"> </w:t>
      </w:r>
    </w:p>
    <w:p w:rsidR="0021426C" w:rsidRDefault="0021426C" w:rsidP="0021426C">
      <w:pPr>
        <w:ind w:left="3545" w:firstLine="709"/>
        <w:jc w:val="both"/>
        <w:rPr>
          <w:rFonts w:ascii="Tahoma" w:hAnsi="Tahoma" w:cs="Tahoma"/>
          <w:b/>
          <w:sz w:val="22"/>
          <w:szCs w:val="22"/>
        </w:rPr>
      </w:pPr>
      <w:r w:rsidRPr="008F1B76">
        <w:rPr>
          <w:rFonts w:ascii="Tahoma" w:hAnsi="Tahoma" w:cs="Tahoma"/>
          <w:b/>
          <w:sz w:val="22"/>
          <w:szCs w:val="22"/>
        </w:rPr>
        <w:t xml:space="preserve">INCORPORADO </w:t>
      </w:r>
      <w:r w:rsidR="00FA764F" w:rsidRPr="008F1B76">
        <w:rPr>
          <w:rFonts w:ascii="Tahoma" w:hAnsi="Tahoma" w:cs="Tahoma"/>
          <w:b/>
          <w:sz w:val="22"/>
          <w:szCs w:val="22"/>
        </w:rPr>
        <w:t>MÁS</w:t>
      </w:r>
      <w:r w:rsidRPr="008F1B76">
        <w:rPr>
          <w:rFonts w:ascii="Tahoma" w:hAnsi="Tahoma" w:cs="Tahoma"/>
          <w:b/>
          <w:sz w:val="22"/>
          <w:szCs w:val="22"/>
        </w:rPr>
        <w:t xml:space="preserve"> COMPRESOR</w:t>
      </w:r>
      <w:r w:rsidR="00FA764F">
        <w:rPr>
          <w:rFonts w:ascii="Tahoma" w:hAnsi="Tahoma" w:cs="Tahoma"/>
          <w:b/>
          <w:sz w:val="22"/>
          <w:szCs w:val="22"/>
        </w:rPr>
        <w:t>A</w:t>
      </w:r>
    </w:p>
    <w:p w:rsidR="0021426C" w:rsidRDefault="0021426C" w:rsidP="0021426C">
      <w:pPr>
        <w:rPr>
          <w:rFonts w:ascii="Tahoma" w:hAnsi="Tahoma" w:cs="Tahoma"/>
          <w:b/>
          <w:sz w:val="22"/>
          <w:szCs w:val="22"/>
        </w:rPr>
      </w:pPr>
    </w:p>
    <w:p w:rsidR="0021426C" w:rsidRDefault="0021426C" w:rsidP="0021426C">
      <w:pPr>
        <w:rPr>
          <w:rFonts w:ascii="Tahoma" w:hAnsi="Tahoma" w:cs="Tahoma"/>
          <w:b/>
          <w:sz w:val="22"/>
          <w:szCs w:val="22"/>
        </w:rPr>
      </w:pPr>
      <w:r>
        <w:rPr>
          <w:rFonts w:ascii="Tahoma" w:hAnsi="Tahoma" w:cs="Tahoma"/>
          <w:b/>
          <w:sz w:val="22"/>
          <w:szCs w:val="22"/>
        </w:rPr>
        <w:t>TIPO DE PACIENTES</w:t>
      </w:r>
      <w:r>
        <w:rPr>
          <w:rFonts w:ascii="Tahoma" w:hAnsi="Tahoma" w:cs="Tahoma"/>
          <w:b/>
          <w:sz w:val="22"/>
          <w:szCs w:val="22"/>
        </w:rPr>
        <w:tab/>
      </w:r>
      <w:r>
        <w:rPr>
          <w:rFonts w:ascii="Tahoma" w:hAnsi="Tahoma" w:cs="Tahoma"/>
          <w:b/>
          <w:sz w:val="22"/>
          <w:szCs w:val="22"/>
        </w:rPr>
        <w:tab/>
        <w:t>:</w:t>
      </w:r>
      <w:r>
        <w:rPr>
          <w:rFonts w:ascii="Tahoma" w:hAnsi="Tahoma" w:cs="Tahoma"/>
          <w:b/>
          <w:sz w:val="22"/>
          <w:szCs w:val="22"/>
        </w:rPr>
        <w:tab/>
        <w:t>ADULTOS-NIÑOS</w:t>
      </w:r>
    </w:p>
    <w:p w:rsidR="0021426C" w:rsidRDefault="0021426C" w:rsidP="0021426C">
      <w:pPr>
        <w:rPr>
          <w:rFonts w:ascii="Tahoma" w:hAnsi="Tahoma" w:cs="Tahoma"/>
          <w:b/>
          <w:sz w:val="22"/>
          <w:szCs w:val="22"/>
        </w:rPr>
      </w:pPr>
    </w:p>
    <w:p w:rsidR="0021426C" w:rsidRDefault="0021426C" w:rsidP="0021426C">
      <w:pPr>
        <w:rPr>
          <w:rFonts w:ascii="Tahoma" w:hAnsi="Tahoma" w:cs="Tahoma"/>
          <w:b/>
          <w:sz w:val="22"/>
          <w:szCs w:val="22"/>
        </w:rPr>
      </w:pPr>
      <w:r>
        <w:rPr>
          <w:rFonts w:ascii="Tahoma" w:hAnsi="Tahoma" w:cs="Tahoma"/>
          <w:b/>
          <w:sz w:val="22"/>
          <w:szCs w:val="22"/>
        </w:rPr>
        <w:t>FRECUENCIA DE USO</w:t>
      </w:r>
      <w:r>
        <w:rPr>
          <w:rFonts w:ascii="Tahoma" w:hAnsi="Tahoma" w:cs="Tahoma"/>
          <w:b/>
          <w:sz w:val="22"/>
          <w:szCs w:val="22"/>
        </w:rPr>
        <w:tab/>
      </w:r>
      <w:r>
        <w:rPr>
          <w:rFonts w:ascii="Tahoma" w:hAnsi="Tahoma" w:cs="Tahoma"/>
          <w:b/>
          <w:sz w:val="22"/>
          <w:szCs w:val="22"/>
        </w:rPr>
        <w:tab/>
        <w:t>:</w:t>
      </w:r>
      <w:r>
        <w:rPr>
          <w:rFonts w:ascii="Tahoma" w:hAnsi="Tahoma" w:cs="Tahoma"/>
          <w:b/>
          <w:sz w:val="22"/>
          <w:szCs w:val="22"/>
        </w:rPr>
        <w:tab/>
        <w:t>12 HORAS DIARIAS/6 SEMANALES</w:t>
      </w:r>
    </w:p>
    <w:p w:rsidR="0021426C" w:rsidRDefault="0021426C" w:rsidP="0021426C">
      <w:pPr>
        <w:rPr>
          <w:rFonts w:ascii="Tahoma" w:hAnsi="Tahoma" w:cs="Tahoma"/>
          <w:b/>
          <w:sz w:val="22"/>
          <w:szCs w:val="22"/>
        </w:rPr>
      </w:pPr>
    </w:p>
    <w:p w:rsidR="0021426C" w:rsidRDefault="0021426C" w:rsidP="0021426C">
      <w:pPr>
        <w:jc w:val="both"/>
        <w:rPr>
          <w:rFonts w:ascii="Tahoma" w:hAnsi="Tahoma" w:cs="Tahoma"/>
          <w:sz w:val="22"/>
          <w:szCs w:val="22"/>
        </w:rPr>
      </w:pPr>
      <w:r>
        <w:rPr>
          <w:rFonts w:ascii="Tahoma" w:hAnsi="Tahoma" w:cs="Tahoma"/>
          <w:b/>
          <w:sz w:val="22"/>
          <w:szCs w:val="22"/>
        </w:rPr>
        <w:t>APLICACIONES FUNCIONALES</w:t>
      </w:r>
      <w:r>
        <w:rPr>
          <w:rFonts w:ascii="Tahoma" w:hAnsi="Tahoma" w:cs="Tahoma"/>
          <w:b/>
          <w:sz w:val="22"/>
          <w:szCs w:val="22"/>
        </w:rPr>
        <w:tab/>
        <w:t>:</w:t>
      </w:r>
      <w:r>
        <w:rPr>
          <w:rFonts w:ascii="Tahoma" w:hAnsi="Tahoma" w:cs="Tahoma"/>
          <w:b/>
          <w:sz w:val="22"/>
          <w:szCs w:val="22"/>
        </w:rPr>
        <w:tab/>
      </w:r>
      <w:r>
        <w:rPr>
          <w:rFonts w:ascii="Tahoma" w:hAnsi="Tahoma" w:cs="Tahoma"/>
          <w:sz w:val="22"/>
          <w:szCs w:val="22"/>
        </w:rPr>
        <w:t xml:space="preserve">EQUIPO DEL SERVICIO DE ODONTOLOGÍA QUE SE UTILIZA EN LOS PROCEDIMIENTOS DE OPERATORIA Y TRATAMIENTO DENTAL Y QUE CUENTA CON UN MÓDULO DE CONTROL, </w:t>
      </w:r>
      <w:r w:rsidR="00FA764F">
        <w:rPr>
          <w:rFonts w:ascii="Tahoma" w:hAnsi="Tahoma" w:cs="Tahoma"/>
          <w:sz w:val="22"/>
          <w:szCs w:val="22"/>
        </w:rPr>
        <w:t>LÁMPARA</w:t>
      </w:r>
      <w:r>
        <w:rPr>
          <w:rFonts w:ascii="Tahoma" w:hAnsi="Tahoma" w:cs="Tahoma"/>
          <w:sz w:val="22"/>
          <w:szCs w:val="22"/>
        </w:rPr>
        <w:t xml:space="preserve"> DENTAL, SURTIDOR Y SOPORTE DE VASO, ESCUPIDERA Y SILLÓN DENTAL EN UN SISTEMA INTEGRADO CON LOS CONECTORES NECESARIOS PARA LAS PIEZAS DE MANO, JERINGA TRIPLE, EL </w:t>
      </w:r>
      <w:r w:rsidR="00FA764F">
        <w:rPr>
          <w:rFonts w:ascii="Tahoma" w:hAnsi="Tahoma" w:cs="Tahoma"/>
          <w:sz w:val="22"/>
          <w:szCs w:val="22"/>
        </w:rPr>
        <w:t>SILLÓN DENTAL CON MOVIMIENTOS C</w:t>
      </w:r>
      <w:r>
        <w:rPr>
          <w:rFonts w:ascii="Tahoma" w:hAnsi="Tahoma" w:cs="Tahoma"/>
          <w:sz w:val="22"/>
          <w:szCs w:val="22"/>
        </w:rPr>
        <w:t>ONTROLADOS ELÉCTRICAMENTE, SISTEMA DE VACIO, CONTROLES Y SISTEMA DE SEGURIDAD Y PROTECCIÓN CONTRA PRESIÓN ELEVADA E INSONORIZACIÓN.</w:t>
      </w:r>
    </w:p>
    <w:p w:rsidR="0021426C" w:rsidRDefault="0021426C" w:rsidP="0021426C">
      <w:pPr>
        <w:jc w:val="both"/>
        <w:rPr>
          <w:rFonts w:ascii="Tahoma" w:hAnsi="Tahoma" w:cs="Tahoma"/>
          <w:sz w:val="22"/>
          <w:szCs w:val="22"/>
        </w:rPr>
      </w:pPr>
    </w:p>
    <w:p w:rsidR="0021426C" w:rsidRDefault="0021426C" w:rsidP="0021426C">
      <w:pPr>
        <w:jc w:val="both"/>
        <w:rPr>
          <w:rFonts w:ascii="Tahoma" w:hAnsi="Tahoma" w:cs="Tahoma"/>
          <w:b/>
          <w:sz w:val="22"/>
          <w:szCs w:val="22"/>
        </w:rPr>
      </w:pPr>
      <w:r w:rsidRPr="004C30B6">
        <w:rPr>
          <w:rFonts w:ascii="Tahoma" w:hAnsi="Tahoma" w:cs="Tahoma"/>
          <w:b/>
          <w:sz w:val="22"/>
          <w:szCs w:val="22"/>
        </w:rPr>
        <w:t>REQUERIMIENTOS TÉCNICOS MÍNIMOS</w:t>
      </w:r>
    </w:p>
    <w:p w:rsidR="0021426C" w:rsidRDefault="0021426C" w:rsidP="0021426C">
      <w:pPr>
        <w:jc w:val="both"/>
        <w:rPr>
          <w:rFonts w:ascii="Tahoma" w:hAnsi="Tahoma" w:cs="Tahoma"/>
          <w:b/>
          <w:sz w:val="22"/>
          <w:szCs w:val="22"/>
        </w:rPr>
      </w:pPr>
    </w:p>
    <w:p w:rsidR="0021426C" w:rsidRDefault="0021426C" w:rsidP="0021426C">
      <w:pPr>
        <w:jc w:val="both"/>
        <w:rPr>
          <w:rFonts w:ascii="Tahoma" w:hAnsi="Tahoma" w:cs="Tahoma"/>
          <w:b/>
          <w:sz w:val="22"/>
          <w:szCs w:val="22"/>
        </w:rPr>
      </w:pPr>
      <w:r>
        <w:rPr>
          <w:rFonts w:ascii="Tahoma" w:hAnsi="Tahoma" w:cs="Tahoma"/>
          <w:b/>
          <w:sz w:val="22"/>
          <w:szCs w:val="22"/>
        </w:rPr>
        <w:t>A</w:t>
      </w:r>
      <w:r w:rsidR="00D52453">
        <w:rPr>
          <w:rFonts w:ascii="Tahoma" w:hAnsi="Tahoma" w:cs="Tahoma"/>
          <w:b/>
          <w:sz w:val="22"/>
          <w:szCs w:val="22"/>
        </w:rPr>
        <w:t>.</w:t>
      </w:r>
      <w:r>
        <w:rPr>
          <w:rFonts w:ascii="Tahoma" w:hAnsi="Tahoma" w:cs="Tahoma"/>
          <w:b/>
          <w:sz w:val="22"/>
          <w:szCs w:val="22"/>
        </w:rPr>
        <w:t xml:space="preserve">  GENERAL</w:t>
      </w:r>
    </w:p>
    <w:p w:rsidR="0021426C" w:rsidRDefault="0021426C" w:rsidP="0021426C">
      <w:pPr>
        <w:jc w:val="both"/>
        <w:rPr>
          <w:rFonts w:ascii="Tahoma" w:hAnsi="Tahoma" w:cs="Tahoma"/>
          <w:b/>
          <w:sz w:val="22"/>
          <w:szCs w:val="22"/>
        </w:rPr>
      </w:pPr>
    </w:p>
    <w:p w:rsidR="0021426C" w:rsidRDefault="0021426C" w:rsidP="0021426C">
      <w:pPr>
        <w:jc w:val="both"/>
        <w:rPr>
          <w:rFonts w:ascii="Tahoma" w:hAnsi="Tahoma" w:cs="Tahoma"/>
          <w:sz w:val="22"/>
          <w:szCs w:val="22"/>
        </w:rPr>
      </w:pPr>
      <w:r w:rsidRPr="004C30B6">
        <w:rPr>
          <w:rFonts w:ascii="Tahoma" w:hAnsi="Tahoma" w:cs="Tahoma"/>
          <w:sz w:val="22"/>
          <w:szCs w:val="22"/>
        </w:rPr>
        <w:t>A01 CON MÓDULO DE CONTROL, LÁMPARA DENTAL</w:t>
      </w:r>
      <w:r>
        <w:rPr>
          <w:rFonts w:ascii="Tahoma" w:hAnsi="Tahoma" w:cs="Tahoma"/>
          <w:sz w:val="22"/>
          <w:szCs w:val="22"/>
        </w:rPr>
        <w:t xml:space="preserve"> </w:t>
      </w:r>
      <w:r w:rsidR="00FA764F">
        <w:rPr>
          <w:rFonts w:ascii="Tahoma" w:hAnsi="Tahoma" w:cs="Tahoma"/>
          <w:sz w:val="22"/>
          <w:szCs w:val="22"/>
        </w:rPr>
        <w:t>SURTIDOR</w:t>
      </w:r>
      <w:r>
        <w:rPr>
          <w:rFonts w:ascii="Tahoma" w:hAnsi="Tahoma" w:cs="Tahoma"/>
          <w:sz w:val="22"/>
          <w:szCs w:val="22"/>
        </w:rPr>
        <w:t xml:space="preserve"> Y SOPORTE DE VASO,</w:t>
      </w:r>
    </w:p>
    <w:p w:rsidR="0021426C" w:rsidRDefault="0021426C" w:rsidP="0021426C">
      <w:pPr>
        <w:jc w:val="both"/>
        <w:rPr>
          <w:rFonts w:ascii="Tahoma" w:hAnsi="Tahoma" w:cs="Tahoma"/>
          <w:sz w:val="22"/>
          <w:szCs w:val="22"/>
        </w:rPr>
      </w:pPr>
      <w:r>
        <w:rPr>
          <w:rFonts w:ascii="Tahoma" w:hAnsi="Tahoma" w:cs="Tahoma"/>
          <w:sz w:val="22"/>
          <w:szCs w:val="22"/>
        </w:rPr>
        <w:t xml:space="preserve">      ESCUPIDERA Y SILLÓN DENTAL EN UN SISTEMA INTEGRADO.</w:t>
      </w:r>
    </w:p>
    <w:p w:rsidR="0021426C" w:rsidRDefault="0021426C" w:rsidP="0021426C">
      <w:pPr>
        <w:jc w:val="both"/>
        <w:rPr>
          <w:rFonts w:ascii="Tahoma" w:hAnsi="Tahoma" w:cs="Tahoma"/>
          <w:sz w:val="22"/>
          <w:szCs w:val="22"/>
        </w:rPr>
      </w:pPr>
      <w:r>
        <w:rPr>
          <w:rFonts w:ascii="Tahoma" w:hAnsi="Tahoma" w:cs="Tahoma"/>
          <w:sz w:val="22"/>
          <w:szCs w:val="22"/>
        </w:rPr>
        <w:t>A02 PEDAL DE CONTROL</w:t>
      </w:r>
      <w:r w:rsidR="00FA764F">
        <w:rPr>
          <w:rFonts w:ascii="Tahoma" w:hAnsi="Tahoma" w:cs="Tahoma"/>
          <w:sz w:val="22"/>
          <w:szCs w:val="22"/>
        </w:rPr>
        <w:t>.</w:t>
      </w:r>
    </w:p>
    <w:p w:rsidR="0021426C" w:rsidRDefault="0021426C" w:rsidP="0021426C">
      <w:pPr>
        <w:jc w:val="both"/>
        <w:rPr>
          <w:rFonts w:ascii="Tahoma" w:hAnsi="Tahoma" w:cs="Tahoma"/>
          <w:sz w:val="22"/>
          <w:szCs w:val="22"/>
        </w:rPr>
      </w:pPr>
    </w:p>
    <w:p w:rsidR="0021426C" w:rsidRDefault="0021426C" w:rsidP="0021426C">
      <w:pPr>
        <w:jc w:val="both"/>
        <w:rPr>
          <w:rFonts w:ascii="Tahoma" w:hAnsi="Tahoma" w:cs="Tahoma"/>
          <w:b/>
          <w:sz w:val="22"/>
          <w:szCs w:val="22"/>
        </w:rPr>
      </w:pPr>
      <w:r>
        <w:rPr>
          <w:rFonts w:ascii="Tahoma" w:hAnsi="Tahoma" w:cs="Tahoma"/>
          <w:b/>
          <w:sz w:val="22"/>
          <w:szCs w:val="22"/>
        </w:rPr>
        <w:t>B</w:t>
      </w:r>
      <w:r w:rsidR="00D52453">
        <w:rPr>
          <w:rFonts w:ascii="Tahoma" w:hAnsi="Tahoma" w:cs="Tahoma"/>
          <w:b/>
          <w:sz w:val="22"/>
          <w:szCs w:val="22"/>
        </w:rPr>
        <w:t>.</w:t>
      </w:r>
      <w:r>
        <w:rPr>
          <w:rFonts w:ascii="Tahoma" w:hAnsi="Tahoma" w:cs="Tahoma"/>
          <w:b/>
          <w:sz w:val="22"/>
          <w:szCs w:val="22"/>
        </w:rPr>
        <w:t xml:space="preserve">  </w:t>
      </w:r>
      <w:r w:rsidRPr="004C30B6">
        <w:rPr>
          <w:rFonts w:ascii="Tahoma" w:hAnsi="Tahoma" w:cs="Tahoma"/>
          <w:b/>
          <w:sz w:val="22"/>
          <w:szCs w:val="22"/>
        </w:rPr>
        <w:t>COMPONENTES</w:t>
      </w:r>
    </w:p>
    <w:p w:rsidR="0021426C" w:rsidRDefault="0021426C" w:rsidP="0021426C">
      <w:pPr>
        <w:jc w:val="both"/>
        <w:rPr>
          <w:rFonts w:ascii="Tahoma" w:hAnsi="Tahoma" w:cs="Tahoma"/>
          <w:b/>
          <w:sz w:val="22"/>
          <w:szCs w:val="22"/>
        </w:rPr>
      </w:pPr>
    </w:p>
    <w:p w:rsidR="0021426C" w:rsidRDefault="0021426C" w:rsidP="0021426C">
      <w:pPr>
        <w:jc w:val="both"/>
        <w:rPr>
          <w:rFonts w:ascii="Tahoma" w:hAnsi="Tahoma" w:cs="Tahoma"/>
          <w:b/>
          <w:sz w:val="22"/>
          <w:szCs w:val="22"/>
        </w:rPr>
      </w:pPr>
      <w:r>
        <w:rPr>
          <w:rFonts w:ascii="Tahoma" w:hAnsi="Tahoma" w:cs="Tahoma"/>
          <w:b/>
          <w:sz w:val="22"/>
          <w:szCs w:val="22"/>
        </w:rPr>
        <w:t xml:space="preserve">    MÓDULO DE CONTROL:</w:t>
      </w:r>
    </w:p>
    <w:p w:rsidR="0021426C" w:rsidRDefault="0021426C" w:rsidP="0021426C">
      <w:pPr>
        <w:jc w:val="both"/>
        <w:rPr>
          <w:rFonts w:ascii="Tahoma" w:hAnsi="Tahoma" w:cs="Tahoma"/>
          <w:b/>
          <w:sz w:val="22"/>
          <w:szCs w:val="22"/>
        </w:rPr>
      </w:pPr>
    </w:p>
    <w:p w:rsidR="0021426C" w:rsidRDefault="0021426C" w:rsidP="0021426C">
      <w:pPr>
        <w:jc w:val="both"/>
        <w:rPr>
          <w:rFonts w:ascii="Tahoma" w:hAnsi="Tahoma" w:cs="Tahoma"/>
          <w:sz w:val="22"/>
          <w:szCs w:val="22"/>
        </w:rPr>
      </w:pPr>
      <w:r w:rsidRPr="004C30B6">
        <w:rPr>
          <w:rFonts w:ascii="Tahoma" w:hAnsi="Tahoma" w:cs="Tahoma"/>
          <w:sz w:val="22"/>
          <w:szCs w:val="22"/>
        </w:rPr>
        <w:t>B01 BANDEJA PORTA INSTRUMENTAL INCORPORADO</w:t>
      </w:r>
      <w:r w:rsidR="00FA764F">
        <w:rPr>
          <w:rFonts w:ascii="Tahoma" w:hAnsi="Tahoma" w:cs="Tahoma"/>
          <w:sz w:val="22"/>
          <w:szCs w:val="22"/>
        </w:rPr>
        <w:t>.</w:t>
      </w:r>
    </w:p>
    <w:p w:rsidR="0021426C" w:rsidRDefault="0021426C" w:rsidP="0021426C">
      <w:pPr>
        <w:jc w:val="both"/>
        <w:rPr>
          <w:rFonts w:ascii="Tahoma" w:hAnsi="Tahoma" w:cs="Tahoma"/>
          <w:sz w:val="22"/>
          <w:szCs w:val="22"/>
        </w:rPr>
      </w:pPr>
      <w:r>
        <w:rPr>
          <w:rFonts w:ascii="Tahoma" w:hAnsi="Tahoma" w:cs="Tahoma"/>
          <w:sz w:val="22"/>
          <w:szCs w:val="22"/>
        </w:rPr>
        <w:t>B02 MÍNIMO 04 SOPORTES PARA PIEZAS DE MANO Y JERINGA TRIPLE.</w:t>
      </w:r>
    </w:p>
    <w:p w:rsidR="0021426C" w:rsidRDefault="0021426C" w:rsidP="0021426C">
      <w:pPr>
        <w:jc w:val="both"/>
        <w:rPr>
          <w:rFonts w:ascii="Tahoma" w:hAnsi="Tahoma" w:cs="Tahoma"/>
          <w:sz w:val="22"/>
          <w:szCs w:val="22"/>
        </w:rPr>
      </w:pPr>
      <w:r>
        <w:rPr>
          <w:rFonts w:ascii="Tahoma" w:hAnsi="Tahoma" w:cs="Tahoma"/>
          <w:sz w:val="22"/>
          <w:szCs w:val="22"/>
        </w:rPr>
        <w:t>B03 BRAZO MÓVIL Y AJUSTABLE.</w:t>
      </w:r>
    </w:p>
    <w:p w:rsidR="0021426C" w:rsidRDefault="0021426C" w:rsidP="0021426C">
      <w:pPr>
        <w:jc w:val="both"/>
        <w:rPr>
          <w:rFonts w:ascii="Tahoma" w:hAnsi="Tahoma" w:cs="Tahoma"/>
          <w:sz w:val="22"/>
          <w:szCs w:val="22"/>
        </w:rPr>
      </w:pPr>
      <w:r>
        <w:rPr>
          <w:rFonts w:ascii="Tahoma" w:hAnsi="Tahoma" w:cs="Tahoma"/>
          <w:sz w:val="22"/>
          <w:szCs w:val="22"/>
        </w:rPr>
        <w:t>B04 CONECTORES DE PIEZAS DE MANO, TIPO BORDEN MÍNIMO 03 CONECTORES.</w:t>
      </w:r>
    </w:p>
    <w:p w:rsidR="0021426C" w:rsidRDefault="0021426C" w:rsidP="0021426C">
      <w:pPr>
        <w:jc w:val="both"/>
        <w:rPr>
          <w:rFonts w:ascii="Tahoma" w:hAnsi="Tahoma" w:cs="Tahoma"/>
          <w:sz w:val="22"/>
          <w:szCs w:val="22"/>
        </w:rPr>
      </w:pPr>
    </w:p>
    <w:p w:rsidR="0021426C" w:rsidRDefault="0021426C" w:rsidP="0021426C">
      <w:pPr>
        <w:jc w:val="both"/>
        <w:rPr>
          <w:rFonts w:ascii="Tahoma" w:hAnsi="Tahoma" w:cs="Tahoma"/>
          <w:b/>
          <w:sz w:val="22"/>
          <w:szCs w:val="22"/>
        </w:rPr>
      </w:pPr>
      <w:r>
        <w:rPr>
          <w:rFonts w:ascii="Tahoma" w:hAnsi="Tahoma" w:cs="Tahoma"/>
          <w:sz w:val="22"/>
          <w:szCs w:val="22"/>
        </w:rPr>
        <w:t xml:space="preserve">   </w:t>
      </w:r>
      <w:r w:rsidRPr="004C30B6">
        <w:rPr>
          <w:rFonts w:ascii="Tahoma" w:hAnsi="Tahoma" w:cs="Tahoma"/>
          <w:b/>
          <w:sz w:val="22"/>
          <w:szCs w:val="22"/>
        </w:rPr>
        <w:t>LÁMPARA DENTAL:</w:t>
      </w:r>
    </w:p>
    <w:p w:rsidR="0021426C" w:rsidRDefault="0021426C" w:rsidP="0021426C">
      <w:pPr>
        <w:jc w:val="both"/>
        <w:rPr>
          <w:rFonts w:ascii="Tahoma" w:hAnsi="Tahoma" w:cs="Tahoma"/>
          <w:b/>
          <w:sz w:val="22"/>
          <w:szCs w:val="22"/>
        </w:rPr>
      </w:pPr>
    </w:p>
    <w:p w:rsidR="0021426C" w:rsidRDefault="0021426C" w:rsidP="0021426C">
      <w:pPr>
        <w:jc w:val="both"/>
        <w:rPr>
          <w:rFonts w:ascii="Tahoma" w:hAnsi="Tahoma" w:cs="Tahoma"/>
          <w:sz w:val="22"/>
          <w:szCs w:val="22"/>
        </w:rPr>
      </w:pPr>
      <w:r>
        <w:rPr>
          <w:rFonts w:ascii="Tahoma" w:hAnsi="Tahoma" w:cs="Tahoma"/>
          <w:sz w:val="22"/>
          <w:szCs w:val="22"/>
        </w:rPr>
        <w:t xml:space="preserve">B05 LUZ </w:t>
      </w:r>
      <w:r w:rsidR="006D1AC3">
        <w:rPr>
          <w:rFonts w:ascii="Tahoma" w:hAnsi="Tahoma" w:cs="Tahoma"/>
          <w:sz w:val="22"/>
          <w:szCs w:val="22"/>
        </w:rPr>
        <w:t>HALÓGENA</w:t>
      </w:r>
      <w:r>
        <w:rPr>
          <w:rFonts w:ascii="Tahoma" w:hAnsi="Tahoma" w:cs="Tahoma"/>
          <w:sz w:val="22"/>
          <w:szCs w:val="22"/>
        </w:rPr>
        <w:t xml:space="preserve"> Ó BLANCA FRÍA.</w:t>
      </w:r>
    </w:p>
    <w:p w:rsidR="0021426C" w:rsidRDefault="0021426C" w:rsidP="0021426C">
      <w:pPr>
        <w:jc w:val="both"/>
        <w:rPr>
          <w:rFonts w:ascii="Tahoma" w:hAnsi="Tahoma" w:cs="Tahoma"/>
          <w:sz w:val="22"/>
          <w:szCs w:val="22"/>
        </w:rPr>
      </w:pPr>
      <w:r>
        <w:rPr>
          <w:rFonts w:ascii="Tahoma" w:hAnsi="Tahoma" w:cs="Tahoma"/>
          <w:sz w:val="22"/>
          <w:szCs w:val="22"/>
        </w:rPr>
        <w:t>B06 REFLECTOR PARABÓLICO CON PANTALLA DICROICA O SIMILAR (SIN SOMBRA)</w:t>
      </w:r>
      <w:r w:rsidR="00D52453">
        <w:rPr>
          <w:rFonts w:ascii="Tahoma" w:hAnsi="Tahoma" w:cs="Tahoma"/>
          <w:sz w:val="22"/>
          <w:szCs w:val="22"/>
        </w:rPr>
        <w:t>.</w:t>
      </w:r>
    </w:p>
    <w:p w:rsidR="0021426C" w:rsidRDefault="0021426C" w:rsidP="0021426C">
      <w:pPr>
        <w:jc w:val="both"/>
        <w:rPr>
          <w:rFonts w:ascii="Tahoma" w:hAnsi="Tahoma" w:cs="Tahoma"/>
          <w:sz w:val="22"/>
          <w:szCs w:val="22"/>
        </w:rPr>
      </w:pPr>
      <w:r>
        <w:rPr>
          <w:rFonts w:ascii="Tahoma" w:hAnsi="Tahoma" w:cs="Tahoma"/>
          <w:sz w:val="22"/>
          <w:szCs w:val="22"/>
        </w:rPr>
        <w:t xml:space="preserve">B07 MICA PROTECTORA PARA </w:t>
      </w:r>
      <w:r w:rsidR="00FA764F">
        <w:rPr>
          <w:rFonts w:ascii="Tahoma" w:hAnsi="Tahoma" w:cs="Tahoma"/>
          <w:sz w:val="22"/>
          <w:szCs w:val="22"/>
        </w:rPr>
        <w:t>PANTALLA</w:t>
      </w:r>
      <w:r>
        <w:rPr>
          <w:rFonts w:ascii="Tahoma" w:hAnsi="Tahoma" w:cs="Tahoma"/>
          <w:sz w:val="22"/>
          <w:szCs w:val="22"/>
        </w:rPr>
        <w:t xml:space="preserve"> COMPLETA</w:t>
      </w:r>
      <w:r w:rsidR="00D52453">
        <w:rPr>
          <w:rFonts w:ascii="Tahoma" w:hAnsi="Tahoma" w:cs="Tahoma"/>
          <w:sz w:val="22"/>
          <w:szCs w:val="22"/>
        </w:rPr>
        <w:t>.</w:t>
      </w:r>
    </w:p>
    <w:p w:rsidR="0021426C" w:rsidRDefault="0021426C" w:rsidP="0021426C">
      <w:pPr>
        <w:jc w:val="both"/>
        <w:rPr>
          <w:rFonts w:ascii="Tahoma" w:hAnsi="Tahoma" w:cs="Tahoma"/>
          <w:sz w:val="22"/>
          <w:szCs w:val="22"/>
        </w:rPr>
      </w:pPr>
      <w:r>
        <w:rPr>
          <w:rFonts w:ascii="Tahoma" w:hAnsi="Tahoma" w:cs="Tahoma"/>
          <w:sz w:val="22"/>
          <w:szCs w:val="22"/>
        </w:rPr>
        <w:t>B08 INTENSIDAD DE LUZ: ENTRE 18000 Y 25000 LUX</w:t>
      </w:r>
      <w:r w:rsidR="00D52453">
        <w:rPr>
          <w:rFonts w:ascii="Tahoma" w:hAnsi="Tahoma" w:cs="Tahoma"/>
          <w:sz w:val="22"/>
          <w:szCs w:val="22"/>
        </w:rPr>
        <w:t>.</w:t>
      </w:r>
    </w:p>
    <w:p w:rsidR="0021426C" w:rsidRDefault="0021426C" w:rsidP="0021426C">
      <w:pPr>
        <w:jc w:val="both"/>
        <w:rPr>
          <w:rFonts w:ascii="Tahoma" w:hAnsi="Tahoma" w:cs="Tahoma"/>
          <w:sz w:val="22"/>
          <w:szCs w:val="22"/>
        </w:rPr>
      </w:pPr>
    </w:p>
    <w:p w:rsidR="0021426C" w:rsidRDefault="0021426C" w:rsidP="0021426C">
      <w:pPr>
        <w:jc w:val="both"/>
        <w:rPr>
          <w:rFonts w:ascii="Tahoma" w:hAnsi="Tahoma" w:cs="Tahoma"/>
          <w:b/>
          <w:sz w:val="22"/>
          <w:szCs w:val="22"/>
        </w:rPr>
      </w:pPr>
      <w:r>
        <w:rPr>
          <w:rFonts w:ascii="Tahoma" w:hAnsi="Tahoma" w:cs="Tahoma"/>
          <w:sz w:val="22"/>
          <w:szCs w:val="22"/>
        </w:rPr>
        <w:t xml:space="preserve">   </w:t>
      </w:r>
      <w:r w:rsidRPr="00577D96">
        <w:rPr>
          <w:rFonts w:ascii="Tahoma" w:hAnsi="Tahoma" w:cs="Tahoma"/>
          <w:b/>
          <w:sz w:val="22"/>
          <w:szCs w:val="22"/>
        </w:rPr>
        <w:t>ESCUPIDERA</w:t>
      </w:r>
      <w:r>
        <w:rPr>
          <w:rFonts w:ascii="Tahoma" w:hAnsi="Tahoma" w:cs="Tahoma"/>
          <w:b/>
          <w:sz w:val="22"/>
          <w:szCs w:val="22"/>
        </w:rPr>
        <w:t>:</w:t>
      </w:r>
    </w:p>
    <w:p w:rsidR="0021426C" w:rsidRDefault="0021426C" w:rsidP="0021426C">
      <w:pPr>
        <w:jc w:val="both"/>
        <w:rPr>
          <w:rFonts w:ascii="Tahoma" w:hAnsi="Tahoma" w:cs="Tahoma"/>
          <w:b/>
          <w:sz w:val="22"/>
          <w:szCs w:val="22"/>
        </w:rPr>
      </w:pPr>
    </w:p>
    <w:p w:rsidR="0021426C" w:rsidRDefault="0021426C" w:rsidP="0021426C">
      <w:pPr>
        <w:jc w:val="both"/>
        <w:rPr>
          <w:rFonts w:ascii="Tahoma" w:hAnsi="Tahoma" w:cs="Tahoma"/>
          <w:sz w:val="22"/>
          <w:szCs w:val="22"/>
        </w:rPr>
      </w:pPr>
      <w:r>
        <w:rPr>
          <w:rFonts w:ascii="Tahoma" w:hAnsi="Tahoma" w:cs="Tahoma"/>
          <w:sz w:val="22"/>
          <w:szCs w:val="22"/>
        </w:rPr>
        <w:t>B09 MATERIAL INOXIDABLE</w:t>
      </w:r>
      <w:r w:rsidR="00FA764F">
        <w:rPr>
          <w:rFonts w:ascii="Tahoma" w:hAnsi="Tahoma" w:cs="Tahoma"/>
          <w:sz w:val="22"/>
          <w:szCs w:val="22"/>
        </w:rPr>
        <w:t>.</w:t>
      </w:r>
    </w:p>
    <w:p w:rsidR="0021426C" w:rsidRDefault="0021426C" w:rsidP="0021426C">
      <w:pPr>
        <w:jc w:val="both"/>
        <w:rPr>
          <w:rFonts w:ascii="Tahoma" w:hAnsi="Tahoma" w:cs="Tahoma"/>
          <w:sz w:val="22"/>
          <w:szCs w:val="22"/>
        </w:rPr>
      </w:pPr>
      <w:r>
        <w:rPr>
          <w:rFonts w:ascii="Tahoma" w:hAnsi="Tahoma" w:cs="Tahoma"/>
          <w:sz w:val="22"/>
          <w:szCs w:val="22"/>
        </w:rPr>
        <w:t>B10 PROVISTA DE TRAMPA DE SÓLIDOS</w:t>
      </w:r>
      <w:r w:rsidR="00FA764F">
        <w:rPr>
          <w:rFonts w:ascii="Tahoma" w:hAnsi="Tahoma" w:cs="Tahoma"/>
          <w:sz w:val="22"/>
          <w:szCs w:val="22"/>
        </w:rPr>
        <w:t>.</w:t>
      </w:r>
    </w:p>
    <w:p w:rsidR="0021426C" w:rsidRDefault="0021426C" w:rsidP="0021426C">
      <w:pPr>
        <w:jc w:val="both"/>
        <w:rPr>
          <w:rFonts w:ascii="Tahoma" w:hAnsi="Tahoma" w:cs="Tahoma"/>
          <w:sz w:val="22"/>
          <w:szCs w:val="22"/>
        </w:rPr>
      </w:pPr>
      <w:r>
        <w:rPr>
          <w:rFonts w:ascii="Tahoma" w:hAnsi="Tahoma" w:cs="Tahoma"/>
          <w:sz w:val="22"/>
          <w:szCs w:val="22"/>
        </w:rPr>
        <w:t>B11 FLUJO DE AGUA REGULABLE</w:t>
      </w:r>
      <w:r w:rsidR="00FA764F">
        <w:rPr>
          <w:rFonts w:ascii="Tahoma" w:hAnsi="Tahoma" w:cs="Tahoma"/>
          <w:sz w:val="22"/>
          <w:szCs w:val="22"/>
        </w:rPr>
        <w:t>.</w:t>
      </w:r>
    </w:p>
    <w:p w:rsidR="0021426C" w:rsidRDefault="0021426C" w:rsidP="0021426C">
      <w:pPr>
        <w:jc w:val="both"/>
        <w:rPr>
          <w:rFonts w:ascii="Tahoma" w:hAnsi="Tahoma" w:cs="Tahoma"/>
          <w:sz w:val="22"/>
          <w:szCs w:val="22"/>
        </w:rPr>
      </w:pPr>
    </w:p>
    <w:p w:rsidR="00D52453" w:rsidRDefault="0021426C" w:rsidP="0021426C">
      <w:pPr>
        <w:jc w:val="both"/>
        <w:rPr>
          <w:rFonts w:ascii="Tahoma" w:hAnsi="Tahoma" w:cs="Tahoma"/>
          <w:sz w:val="22"/>
          <w:szCs w:val="22"/>
        </w:rPr>
      </w:pPr>
      <w:r>
        <w:rPr>
          <w:rFonts w:ascii="Tahoma" w:hAnsi="Tahoma" w:cs="Tahoma"/>
          <w:sz w:val="22"/>
          <w:szCs w:val="22"/>
        </w:rPr>
        <w:t xml:space="preserve">   </w:t>
      </w:r>
    </w:p>
    <w:p w:rsidR="00D52453" w:rsidRDefault="00D52453">
      <w:pPr>
        <w:rPr>
          <w:rFonts w:ascii="Tahoma" w:hAnsi="Tahoma" w:cs="Tahoma"/>
          <w:sz w:val="22"/>
          <w:szCs w:val="22"/>
        </w:rPr>
      </w:pPr>
      <w:r>
        <w:rPr>
          <w:rFonts w:ascii="Tahoma" w:hAnsi="Tahoma" w:cs="Tahoma"/>
          <w:sz w:val="22"/>
          <w:szCs w:val="22"/>
        </w:rPr>
        <w:br w:type="page"/>
      </w:r>
    </w:p>
    <w:p w:rsidR="0021426C" w:rsidRDefault="0021426C" w:rsidP="0021426C">
      <w:pPr>
        <w:jc w:val="both"/>
        <w:rPr>
          <w:rFonts w:ascii="Tahoma" w:hAnsi="Tahoma" w:cs="Tahoma"/>
          <w:b/>
          <w:sz w:val="22"/>
          <w:szCs w:val="22"/>
        </w:rPr>
      </w:pPr>
      <w:r w:rsidRPr="00577D96">
        <w:rPr>
          <w:rFonts w:ascii="Tahoma" w:hAnsi="Tahoma" w:cs="Tahoma"/>
          <w:b/>
          <w:sz w:val="22"/>
          <w:szCs w:val="22"/>
        </w:rPr>
        <w:lastRenderedPageBreak/>
        <w:t>SURTIDOR Y SOPORTE PARA VASO</w:t>
      </w:r>
      <w:r>
        <w:rPr>
          <w:rFonts w:ascii="Tahoma" w:hAnsi="Tahoma" w:cs="Tahoma"/>
          <w:b/>
          <w:sz w:val="22"/>
          <w:szCs w:val="22"/>
        </w:rPr>
        <w:t>:</w:t>
      </w:r>
    </w:p>
    <w:p w:rsidR="0021426C" w:rsidRDefault="0021426C" w:rsidP="0021426C">
      <w:pPr>
        <w:jc w:val="both"/>
        <w:rPr>
          <w:rFonts w:ascii="Tahoma" w:hAnsi="Tahoma" w:cs="Tahoma"/>
          <w:b/>
          <w:sz w:val="22"/>
          <w:szCs w:val="22"/>
        </w:rPr>
      </w:pPr>
    </w:p>
    <w:p w:rsidR="0021426C" w:rsidRDefault="0021426C" w:rsidP="0021426C">
      <w:pPr>
        <w:jc w:val="both"/>
        <w:rPr>
          <w:rFonts w:ascii="Tahoma" w:hAnsi="Tahoma" w:cs="Tahoma"/>
          <w:sz w:val="22"/>
          <w:szCs w:val="22"/>
        </w:rPr>
      </w:pPr>
      <w:r>
        <w:rPr>
          <w:rFonts w:ascii="Tahoma" w:hAnsi="Tahoma" w:cs="Tahoma"/>
          <w:sz w:val="22"/>
          <w:szCs w:val="22"/>
        </w:rPr>
        <w:t>B12 SURTIDOR AUTOMÁTICO O MANUAL</w:t>
      </w:r>
    </w:p>
    <w:p w:rsidR="0021426C" w:rsidRDefault="0021426C" w:rsidP="0021426C">
      <w:pPr>
        <w:jc w:val="both"/>
        <w:rPr>
          <w:rFonts w:ascii="Tahoma" w:hAnsi="Tahoma" w:cs="Tahoma"/>
          <w:sz w:val="22"/>
          <w:szCs w:val="22"/>
        </w:rPr>
      </w:pPr>
      <w:r>
        <w:rPr>
          <w:rFonts w:ascii="Tahoma" w:hAnsi="Tahoma" w:cs="Tahoma"/>
          <w:sz w:val="22"/>
          <w:szCs w:val="22"/>
        </w:rPr>
        <w:t>B13 SOPORTE INOXIDABLE</w:t>
      </w:r>
    </w:p>
    <w:p w:rsidR="00D52453" w:rsidRDefault="00D52453" w:rsidP="0021426C">
      <w:pPr>
        <w:jc w:val="both"/>
        <w:rPr>
          <w:rFonts w:ascii="Tahoma" w:hAnsi="Tahoma" w:cs="Tahoma"/>
          <w:b/>
          <w:sz w:val="22"/>
          <w:szCs w:val="22"/>
        </w:rPr>
      </w:pPr>
    </w:p>
    <w:p w:rsidR="0021426C" w:rsidRDefault="00D52453" w:rsidP="0021426C">
      <w:pPr>
        <w:jc w:val="both"/>
        <w:rPr>
          <w:rFonts w:ascii="Tahoma" w:hAnsi="Tahoma" w:cs="Tahoma"/>
          <w:b/>
          <w:sz w:val="22"/>
          <w:szCs w:val="22"/>
        </w:rPr>
      </w:pPr>
      <w:r>
        <w:rPr>
          <w:rFonts w:ascii="Tahoma" w:hAnsi="Tahoma" w:cs="Tahoma"/>
          <w:b/>
          <w:sz w:val="22"/>
          <w:szCs w:val="22"/>
        </w:rPr>
        <w:t>SILLÓN</w:t>
      </w:r>
      <w:r w:rsidR="0021426C">
        <w:rPr>
          <w:rFonts w:ascii="Tahoma" w:hAnsi="Tahoma" w:cs="Tahoma"/>
          <w:b/>
          <w:sz w:val="22"/>
          <w:szCs w:val="22"/>
        </w:rPr>
        <w:t xml:space="preserve"> DENTAL:</w:t>
      </w:r>
    </w:p>
    <w:p w:rsidR="0021426C" w:rsidRDefault="0021426C" w:rsidP="0021426C">
      <w:pPr>
        <w:jc w:val="both"/>
        <w:rPr>
          <w:rFonts w:ascii="Tahoma" w:hAnsi="Tahoma" w:cs="Tahoma"/>
          <w:b/>
          <w:sz w:val="22"/>
          <w:szCs w:val="22"/>
        </w:rPr>
      </w:pPr>
    </w:p>
    <w:p w:rsidR="0021426C" w:rsidRDefault="0021426C" w:rsidP="0021426C">
      <w:pPr>
        <w:jc w:val="both"/>
        <w:rPr>
          <w:rFonts w:ascii="Tahoma" w:hAnsi="Tahoma" w:cs="Tahoma"/>
          <w:sz w:val="22"/>
          <w:szCs w:val="22"/>
        </w:rPr>
      </w:pPr>
      <w:r>
        <w:rPr>
          <w:rFonts w:ascii="Tahoma" w:hAnsi="Tahoma" w:cs="Tahoma"/>
          <w:sz w:val="22"/>
          <w:szCs w:val="22"/>
        </w:rPr>
        <w:t xml:space="preserve">B14 </w:t>
      </w:r>
      <w:r w:rsidR="00D52453">
        <w:rPr>
          <w:rFonts w:ascii="Tahoma" w:hAnsi="Tahoma" w:cs="Tahoma"/>
          <w:sz w:val="22"/>
          <w:szCs w:val="22"/>
        </w:rPr>
        <w:t>ELECTROMECÁNICO.</w:t>
      </w:r>
    </w:p>
    <w:p w:rsidR="0021426C" w:rsidRDefault="0021426C" w:rsidP="0021426C">
      <w:pPr>
        <w:jc w:val="both"/>
        <w:rPr>
          <w:rFonts w:ascii="Tahoma" w:hAnsi="Tahoma" w:cs="Tahoma"/>
          <w:sz w:val="22"/>
          <w:szCs w:val="22"/>
        </w:rPr>
      </w:pPr>
      <w:r>
        <w:rPr>
          <w:rFonts w:ascii="Tahoma" w:hAnsi="Tahoma" w:cs="Tahoma"/>
          <w:sz w:val="22"/>
          <w:szCs w:val="22"/>
        </w:rPr>
        <w:t>B15 BASE CON REVESTIMIENTO INOXIDABLE</w:t>
      </w:r>
      <w:r w:rsidR="00D52453">
        <w:rPr>
          <w:rFonts w:ascii="Tahoma" w:hAnsi="Tahoma" w:cs="Tahoma"/>
          <w:sz w:val="22"/>
          <w:szCs w:val="22"/>
        </w:rPr>
        <w:t>.</w:t>
      </w:r>
    </w:p>
    <w:p w:rsidR="0021426C" w:rsidRDefault="0021426C" w:rsidP="0021426C">
      <w:pPr>
        <w:jc w:val="both"/>
        <w:rPr>
          <w:rFonts w:ascii="Tahoma" w:hAnsi="Tahoma" w:cs="Tahoma"/>
          <w:sz w:val="22"/>
          <w:szCs w:val="22"/>
        </w:rPr>
      </w:pPr>
      <w:r>
        <w:rPr>
          <w:rFonts w:ascii="Tahoma" w:hAnsi="Tahoma" w:cs="Tahoma"/>
          <w:sz w:val="22"/>
          <w:szCs w:val="22"/>
        </w:rPr>
        <w:t>B16 MOVIMIENTO DEL ASIENTO: HACIA ARRIBA Y HACIA ABAJO</w:t>
      </w:r>
      <w:r w:rsidR="00D52453">
        <w:rPr>
          <w:rFonts w:ascii="Tahoma" w:hAnsi="Tahoma" w:cs="Tahoma"/>
          <w:sz w:val="22"/>
          <w:szCs w:val="22"/>
        </w:rPr>
        <w:t>.</w:t>
      </w:r>
    </w:p>
    <w:p w:rsidR="0021426C" w:rsidRDefault="0021426C" w:rsidP="0021426C">
      <w:pPr>
        <w:jc w:val="both"/>
        <w:rPr>
          <w:rFonts w:ascii="Tahoma" w:hAnsi="Tahoma" w:cs="Tahoma"/>
          <w:sz w:val="22"/>
          <w:szCs w:val="22"/>
        </w:rPr>
      </w:pPr>
      <w:r>
        <w:rPr>
          <w:rFonts w:ascii="Tahoma" w:hAnsi="Tahoma" w:cs="Tahoma"/>
          <w:sz w:val="22"/>
          <w:szCs w:val="22"/>
        </w:rPr>
        <w:t>B17</w:t>
      </w:r>
      <w:r w:rsidR="00D52453">
        <w:rPr>
          <w:rFonts w:ascii="Tahoma" w:hAnsi="Tahoma" w:cs="Tahoma"/>
          <w:sz w:val="22"/>
          <w:szCs w:val="22"/>
        </w:rPr>
        <w:t xml:space="preserve"> </w:t>
      </w:r>
      <w:r>
        <w:rPr>
          <w:rFonts w:ascii="Tahoma" w:hAnsi="Tahoma" w:cs="Tahoma"/>
          <w:sz w:val="22"/>
          <w:szCs w:val="22"/>
        </w:rPr>
        <w:t xml:space="preserve">MOVIMIENTO DE </w:t>
      </w:r>
      <w:r w:rsidR="00D52453">
        <w:rPr>
          <w:rFonts w:ascii="Tahoma" w:hAnsi="Tahoma" w:cs="Tahoma"/>
          <w:sz w:val="22"/>
          <w:szCs w:val="22"/>
        </w:rPr>
        <w:t>INCLINACIÓN</w:t>
      </w:r>
      <w:r>
        <w:rPr>
          <w:rFonts w:ascii="Tahoma" w:hAnsi="Tahoma" w:cs="Tahoma"/>
          <w:sz w:val="22"/>
          <w:szCs w:val="22"/>
        </w:rPr>
        <w:t xml:space="preserve"> DE RESPALDAR: DESDE </w:t>
      </w:r>
      <w:r w:rsidR="00D52453">
        <w:rPr>
          <w:rFonts w:ascii="Tahoma" w:hAnsi="Tahoma" w:cs="Tahoma"/>
          <w:sz w:val="22"/>
          <w:szCs w:val="22"/>
        </w:rPr>
        <w:t>POSICIÓN</w:t>
      </w:r>
      <w:r>
        <w:rPr>
          <w:rFonts w:ascii="Tahoma" w:hAnsi="Tahoma" w:cs="Tahoma"/>
          <w:sz w:val="22"/>
          <w:szCs w:val="22"/>
        </w:rPr>
        <w:t xml:space="preserve"> HORIZONTAL</w:t>
      </w:r>
    </w:p>
    <w:p w:rsidR="0021426C" w:rsidRDefault="0021426C" w:rsidP="0021426C">
      <w:pPr>
        <w:jc w:val="both"/>
        <w:rPr>
          <w:rFonts w:ascii="Tahoma" w:hAnsi="Tahoma" w:cs="Tahoma"/>
          <w:sz w:val="22"/>
          <w:szCs w:val="22"/>
        </w:rPr>
      </w:pPr>
      <w:r>
        <w:rPr>
          <w:rFonts w:ascii="Tahoma" w:hAnsi="Tahoma" w:cs="Tahoma"/>
          <w:sz w:val="22"/>
          <w:szCs w:val="22"/>
        </w:rPr>
        <w:t xml:space="preserve">B18 APOYO DE CABEZA ARTICULADO CON DESPLAZAMIENTO HACIA ARRIBA Y HACIA     </w:t>
      </w:r>
    </w:p>
    <w:p w:rsidR="0021426C" w:rsidRDefault="0021426C" w:rsidP="0021426C">
      <w:pPr>
        <w:jc w:val="both"/>
        <w:rPr>
          <w:rFonts w:ascii="Tahoma" w:hAnsi="Tahoma" w:cs="Tahoma"/>
          <w:sz w:val="22"/>
          <w:szCs w:val="22"/>
        </w:rPr>
      </w:pPr>
      <w:r>
        <w:rPr>
          <w:rFonts w:ascii="Tahoma" w:hAnsi="Tahoma" w:cs="Tahoma"/>
          <w:sz w:val="22"/>
          <w:szCs w:val="22"/>
        </w:rPr>
        <w:t xml:space="preserve">      ABAJO</w:t>
      </w:r>
      <w:r w:rsidR="00D52453">
        <w:rPr>
          <w:rFonts w:ascii="Tahoma" w:hAnsi="Tahoma" w:cs="Tahoma"/>
          <w:sz w:val="22"/>
          <w:szCs w:val="22"/>
        </w:rPr>
        <w:t>.</w:t>
      </w:r>
    </w:p>
    <w:p w:rsidR="0021426C" w:rsidRDefault="0021426C" w:rsidP="0021426C">
      <w:pPr>
        <w:jc w:val="both"/>
        <w:rPr>
          <w:rFonts w:ascii="Tahoma" w:hAnsi="Tahoma" w:cs="Tahoma"/>
          <w:sz w:val="22"/>
          <w:szCs w:val="22"/>
        </w:rPr>
      </w:pPr>
      <w:r>
        <w:rPr>
          <w:rFonts w:ascii="Tahoma" w:hAnsi="Tahoma" w:cs="Tahoma"/>
          <w:sz w:val="22"/>
          <w:szCs w:val="22"/>
        </w:rPr>
        <w:t xml:space="preserve">B19 RESPALDAR CON APOYABRAZOS INTEGRADO PARA </w:t>
      </w:r>
      <w:r w:rsidR="00D52453">
        <w:rPr>
          <w:rFonts w:ascii="Tahoma" w:hAnsi="Tahoma" w:cs="Tahoma"/>
          <w:sz w:val="22"/>
          <w:szCs w:val="22"/>
        </w:rPr>
        <w:t>FÁCIL</w:t>
      </w:r>
      <w:r>
        <w:rPr>
          <w:rFonts w:ascii="Tahoma" w:hAnsi="Tahoma" w:cs="Tahoma"/>
          <w:sz w:val="22"/>
          <w:szCs w:val="22"/>
        </w:rPr>
        <w:t xml:space="preserve"> ACCESO</w:t>
      </w:r>
      <w:r w:rsidR="00D52453">
        <w:rPr>
          <w:rFonts w:ascii="Tahoma" w:hAnsi="Tahoma" w:cs="Tahoma"/>
          <w:sz w:val="22"/>
          <w:szCs w:val="22"/>
        </w:rPr>
        <w:t>.</w:t>
      </w:r>
    </w:p>
    <w:p w:rsidR="0021426C" w:rsidRDefault="0021426C" w:rsidP="0021426C">
      <w:pPr>
        <w:jc w:val="both"/>
        <w:rPr>
          <w:rFonts w:ascii="Tahoma" w:hAnsi="Tahoma" w:cs="Tahoma"/>
          <w:sz w:val="22"/>
          <w:szCs w:val="22"/>
        </w:rPr>
      </w:pPr>
      <w:r>
        <w:rPr>
          <w:rFonts w:ascii="Tahoma" w:hAnsi="Tahoma" w:cs="Tahoma"/>
          <w:sz w:val="22"/>
          <w:szCs w:val="22"/>
        </w:rPr>
        <w:t>B20 RESPALDAR CON ANCHO NO MENOR A 150 Kg</w:t>
      </w:r>
      <w:r w:rsidR="00D52453">
        <w:rPr>
          <w:rFonts w:ascii="Tahoma" w:hAnsi="Tahoma" w:cs="Tahoma"/>
          <w:sz w:val="22"/>
          <w:szCs w:val="22"/>
        </w:rPr>
        <w:t>.</w:t>
      </w:r>
    </w:p>
    <w:p w:rsidR="0021426C" w:rsidRPr="00577D96" w:rsidRDefault="0021426C" w:rsidP="0021426C">
      <w:pPr>
        <w:jc w:val="both"/>
        <w:rPr>
          <w:rFonts w:ascii="Tahoma" w:hAnsi="Tahoma" w:cs="Tahoma"/>
          <w:sz w:val="22"/>
          <w:szCs w:val="22"/>
        </w:rPr>
      </w:pPr>
      <w:r>
        <w:rPr>
          <w:rFonts w:ascii="Tahoma" w:hAnsi="Tahoma" w:cs="Tahoma"/>
          <w:sz w:val="22"/>
          <w:szCs w:val="22"/>
        </w:rPr>
        <w:t xml:space="preserve">      TAPIZADO CARENTE DE COSTURAS</w:t>
      </w:r>
      <w:r w:rsidR="00D52453">
        <w:rPr>
          <w:rFonts w:ascii="Tahoma" w:hAnsi="Tahoma" w:cs="Tahoma"/>
          <w:sz w:val="22"/>
          <w:szCs w:val="22"/>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B21 CAPACIDAD DE PESO NO MENOR A 150 Kg</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B22 TAPIZADO CARENTE DE COSTURAS</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p>
    <w:p w:rsidR="0021426C" w:rsidRDefault="0021426C" w:rsidP="0021426C">
      <w:pPr>
        <w:jc w:val="both"/>
        <w:rPr>
          <w:rFonts w:ascii="Tahoma" w:hAnsi="Tahoma" w:cs="Tahoma"/>
          <w:b/>
          <w:sz w:val="22"/>
          <w:szCs w:val="22"/>
        </w:rPr>
      </w:pPr>
      <w:r>
        <w:rPr>
          <w:rFonts w:ascii="Tahoma" w:hAnsi="Tahoma" w:cs="Tahoma"/>
          <w:b/>
          <w:sz w:val="22"/>
          <w:szCs w:val="22"/>
        </w:rPr>
        <w:t>SISTEMA DE VACIO:</w:t>
      </w:r>
    </w:p>
    <w:p w:rsidR="0021426C" w:rsidRDefault="0021426C" w:rsidP="0021426C">
      <w:pPr>
        <w:jc w:val="both"/>
        <w:rPr>
          <w:rFonts w:ascii="Tahoma" w:hAnsi="Tahoma" w:cs="Tahoma"/>
          <w:b/>
          <w:sz w:val="22"/>
          <w:szCs w:val="22"/>
        </w:rPr>
      </w:pPr>
    </w:p>
    <w:p w:rsidR="0021426C" w:rsidRPr="006D1AC3" w:rsidRDefault="0021426C" w:rsidP="0021426C">
      <w:pPr>
        <w:jc w:val="both"/>
        <w:rPr>
          <w:rFonts w:ascii="Arial" w:hAnsi="Arial" w:cs="Arial"/>
          <w:sz w:val="22"/>
          <w:szCs w:val="22"/>
          <w:lang w:val="es-ES_tradnl" w:eastAsia="es-ES_tradnl"/>
        </w:rPr>
      </w:pPr>
      <w:r w:rsidRPr="006D1AC3">
        <w:rPr>
          <w:rFonts w:ascii="Arial" w:hAnsi="Arial" w:cs="Arial"/>
          <w:sz w:val="22"/>
          <w:szCs w:val="22"/>
          <w:lang w:val="es-ES_tradnl" w:eastAsia="es-ES_tradnl"/>
        </w:rPr>
        <w:t>B23 EJECTOR DE SALIVA MEDIANTE VENTURI POR AGUA Y/O AIRE</w:t>
      </w:r>
    </w:p>
    <w:p w:rsidR="0021426C" w:rsidRDefault="0021426C" w:rsidP="0021426C">
      <w:pPr>
        <w:jc w:val="both"/>
        <w:rPr>
          <w:rFonts w:ascii="Arial" w:hAnsi="Arial" w:cs="Arial"/>
          <w:sz w:val="22"/>
          <w:szCs w:val="22"/>
          <w:lang w:val="es-ES_tradnl" w:eastAsia="es-ES_tradnl"/>
        </w:rPr>
      </w:pPr>
      <w:r w:rsidRPr="006D1AC3">
        <w:rPr>
          <w:rFonts w:ascii="Arial" w:hAnsi="Arial" w:cs="Arial"/>
          <w:sz w:val="22"/>
          <w:szCs w:val="22"/>
          <w:lang w:val="es-ES_tradnl" w:eastAsia="es-ES_tradnl"/>
        </w:rPr>
        <w:t>B24 EJECTOR DE ALTO VOLUMEN</w:t>
      </w:r>
    </w:p>
    <w:p w:rsidR="00D52453" w:rsidRDefault="00D52453" w:rsidP="0021426C">
      <w:pPr>
        <w:jc w:val="both"/>
        <w:rPr>
          <w:rFonts w:ascii="Arial" w:hAnsi="Arial" w:cs="Arial"/>
          <w:sz w:val="22"/>
          <w:szCs w:val="22"/>
          <w:lang w:val="es-ES_tradnl" w:eastAsia="es-ES_tradnl"/>
        </w:rPr>
      </w:pPr>
    </w:p>
    <w:p w:rsidR="0021426C" w:rsidRDefault="0021426C" w:rsidP="0021426C">
      <w:pPr>
        <w:jc w:val="both"/>
        <w:rPr>
          <w:rFonts w:ascii="Arial" w:hAnsi="Arial" w:cs="Arial"/>
          <w:sz w:val="22"/>
          <w:szCs w:val="22"/>
          <w:lang w:val="es-ES_tradnl" w:eastAsia="es-ES_tradnl"/>
        </w:rPr>
      </w:pPr>
      <w:r w:rsidRPr="003B721D">
        <w:rPr>
          <w:rFonts w:ascii="Tahoma" w:hAnsi="Tahoma" w:cs="Tahoma"/>
          <w:b/>
          <w:sz w:val="22"/>
          <w:szCs w:val="22"/>
        </w:rPr>
        <w:t>COMPRESORA</w:t>
      </w:r>
      <w:r>
        <w:rPr>
          <w:rFonts w:ascii="Tahoma" w:hAnsi="Tahoma" w:cs="Tahoma"/>
          <w:b/>
          <w:sz w:val="22"/>
          <w:szCs w:val="22"/>
        </w:rPr>
        <w:t>:</w:t>
      </w:r>
    </w:p>
    <w:p w:rsidR="0021426C" w:rsidRDefault="0021426C" w:rsidP="0021426C">
      <w:pPr>
        <w:jc w:val="both"/>
        <w:rPr>
          <w:rFonts w:ascii="Arial" w:hAnsi="Arial" w:cs="Arial"/>
          <w:sz w:val="22"/>
          <w:szCs w:val="22"/>
          <w:lang w:val="es-ES_tradnl" w:eastAsia="es-ES_tradnl"/>
        </w:rPr>
      </w:pP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B25 SIN ACEITE</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B26 CAPACIDAD DEL TANQUE: </w:t>
      </w:r>
      <w:r w:rsidR="00D52453">
        <w:rPr>
          <w:rFonts w:ascii="Arial" w:hAnsi="Arial" w:cs="Arial"/>
          <w:sz w:val="22"/>
          <w:szCs w:val="22"/>
          <w:lang w:val="es-ES_tradnl" w:eastAsia="es-ES_tradnl"/>
        </w:rPr>
        <w:t>MÍNIMO</w:t>
      </w:r>
      <w:r>
        <w:rPr>
          <w:rFonts w:ascii="Arial" w:hAnsi="Arial" w:cs="Arial"/>
          <w:sz w:val="22"/>
          <w:szCs w:val="22"/>
          <w:lang w:val="es-ES_tradnl" w:eastAsia="es-ES_tradnl"/>
        </w:rPr>
        <w:t xml:space="preserve"> 22 Lts</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B27 </w:t>
      </w:r>
      <w:r w:rsidR="00D52453">
        <w:rPr>
          <w:rFonts w:ascii="Arial" w:hAnsi="Arial" w:cs="Arial"/>
          <w:sz w:val="22"/>
          <w:szCs w:val="22"/>
          <w:lang w:val="es-ES_tradnl" w:eastAsia="es-ES_tradnl"/>
        </w:rPr>
        <w:t>MANÓMETRO.</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B28 </w:t>
      </w:r>
      <w:r w:rsidR="00D52453">
        <w:rPr>
          <w:rFonts w:ascii="Arial" w:hAnsi="Arial" w:cs="Arial"/>
          <w:sz w:val="22"/>
          <w:szCs w:val="22"/>
          <w:lang w:val="es-ES_tradnl" w:eastAsia="es-ES_tradnl"/>
        </w:rPr>
        <w:t>PRESIÓN</w:t>
      </w:r>
      <w:r>
        <w:rPr>
          <w:rFonts w:ascii="Arial" w:hAnsi="Arial" w:cs="Arial"/>
          <w:sz w:val="22"/>
          <w:szCs w:val="22"/>
          <w:lang w:val="es-ES_tradnl" w:eastAsia="es-ES_tradnl"/>
        </w:rPr>
        <w:t xml:space="preserve"> </w:t>
      </w:r>
      <w:r w:rsidR="00D52453">
        <w:rPr>
          <w:rFonts w:ascii="Arial" w:hAnsi="Arial" w:cs="Arial"/>
          <w:sz w:val="22"/>
          <w:szCs w:val="22"/>
          <w:lang w:val="es-ES_tradnl" w:eastAsia="es-ES_tradnl"/>
        </w:rPr>
        <w:t>MÁXIMA</w:t>
      </w:r>
      <w:r>
        <w:rPr>
          <w:rFonts w:ascii="Arial" w:hAnsi="Arial" w:cs="Arial"/>
          <w:sz w:val="22"/>
          <w:szCs w:val="22"/>
          <w:lang w:val="es-ES_tradnl" w:eastAsia="es-ES_tradnl"/>
        </w:rPr>
        <w:t>: NO MENOR A 100 PSI</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B29 FLUJO DE AIRE: </w:t>
      </w:r>
      <w:r w:rsidR="00D52453">
        <w:rPr>
          <w:rFonts w:ascii="Arial" w:hAnsi="Arial" w:cs="Arial"/>
          <w:sz w:val="22"/>
          <w:szCs w:val="22"/>
          <w:lang w:val="es-ES_tradnl" w:eastAsia="es-ES_tradnl"/>
        </w:rPr>
        <w:t>MÍNIMO</w:t>
      </w:r>
      <w:r>
        <w:rPr>
          <w:rFonts w:ascii="Arial" w:hAnsi="Arial" w:cs="Arial"/>
          <w:sz w:val="22"/>
          <w:szCs w:val="22"/>
          <w:lang w:val="es-ES_tradnl" w:eastAsia="es-ES_tradnl"/>
        </w:rPr>
        <w:t xml:space="preserve">  80 Lts/min</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B30 POTENCIA: APROXIMADAMENTE 1HP COMO </w:t>
      </w:r>
      <w:r w:rsidR="00D52453">
        <w:rPr>
          <w:rFonts w:ascii="Arial" w:hAnsi="Arial" w:cs="Arial"/>
          <w:sz w:val="22"/>
          <w:szCs w:val="22"/>
          <w:lang w:val="es-ES_tradnl" w:eastAsia="es-ES_tradnl"/>
        </w:rPr>
        <w:t>MÍNIMO.</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B32 MOTOR ELÉCTRICO C/PROTECTOR TÉRMICO HP(1) KW(0.75)</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B33 DIMENSIONES (MM) A(500) B(460) C(630)</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B34 PESO (kg) 42</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B35 RUIDO 61/78</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B36 ACCESORIOS: FILTRO DE AIRE ENTREGADO, REGULADOR DE </w:t>
      </w:r>
      <w:r w:rsidR="00D52453">
        <w:rPr>
          <w:rFonts w:ascii="Arial" w:hAnsi="Arial" w:cs="Arial"/>
          <w:sz w:val="22"/>
          <w:szCs w:val="22"/>
          <w:lang w:val="es-ES_tradnl" w:eastAsia="es-ES_tradnl"/>
        </w:rPr>
        <w:t>PRESIÓN</w:t>
      </w:r>
      <w:r>
        <w:rPr>
          <w:rFonts w:ascii="Arial" w:hAnsi="Arial" w:cs="Arial"/>
          <w:sz w:val="22"/>
          <w:szCs w:val="22"/>
          <w:lang w:val="es-ES_tradnl" w:eastAsia="es-ES_tradnl"/>
        </w:rPr>
        <w:t xml:space="preserve"> </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        DE SALIDA, PRESOSTATO, </w:t>
      </w:r>
      <w:r w:rsidR="00D52453">
        <w:rPr>
          <w:rFonts w:ascii="Arial" w:hAnsi="Arial" w:cs="Arial"/>
          <w:sz w:val="22"/>
          <w:szCs w:val="22"/>
          <w:lang w:val="es-ES_tradnl" w:eastAsia="es-ES_tradnl"/>
        </w:rPr>
        <w:t>VÁLVULA</w:t>
      </w:r>
      <w:r>
        <w:rPr>
          <w:rFonts w:ascii="Arial" w:hAnsi="Arial" w:cs="Arial"/>
          <w:sz w:val="22"/>
          <w:szCs w:val="22"/>
          <w:lang w:val="es-ES_tradnl" w:eastAsia="es-ES_tradnl"/>
        </w:rPr>
        <w:t xml:space="preserve"> DE PURGA, </w:t>
      </w:r>
      <w:r w:rsidR="00D52453">
        <w:rPr>
          <w:rFonts w:ascii="Arial" w:hAnsi="Arial" w:cs="Arial"/>
          <w:sz w:val="22"/>
          <w:szCs w:val="22"/>
          <w:lang w:val="es-ES_tradnl" w:eastAsia="es-ES_tradnl"/>
        </w:rPr>
        <w:t>VÁLVULA</w:t>
      </w:r>
      <w:r>
        <w:rPr>
          <w:rFonts w:ascii="Arial" w:hAnsi="Arial" w:cs="Arial"/>
          <w:sz w:val="22"/>
          <w:szCs w:val="22"/>
          <w:lang w:val="es-ES_tradnl" w:eastAsia="es-ES_tradnl"/>
        </w:rPr>
        <w:t xml:space="preserve"> DE SEGURIDAD  </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        PARA ALTA </w:t>
      </w:r>
      <w:r w:rsidR="00D52453">
        <w:rPr>
          <w:rFonts w:ascii="Arial" w:hAnsi="Arial" w:cs="Arial"/>
          <w:sz w:val="22"/>
          <w:szCs w:val="22"/>
          <w:lang w:val="es-ES_tradnl" w:eastAsia="es-ES_tradnl"/>
        </w:rPr>
        <w:t>PRESIÓN</w:t>
      </w:r>
      <w:r>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B37 CASETA ISONORIZADA</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p>
    <w:p w:rsidR="0021426C" w:rsidRDefault="0021426C" w:rsidP="0021426C">
      <w:pPr>
        <w:jc w:val="both"/>
        <w:rPr>
          <w:rFonts w:ascii="Tahoma" w:hAnsi="Tahoma" w:cs="Tahoma"/>
          <w:b/>
          <w:sz w:val="22"/>
          <w:szCs w:val="22"/>
        </w:rPr>
      </w:pPr>
      <w:r w:rsidRPr="003B721D">
        <w:rPr>
          <w:rFonts w:ascii="Tahoma" w:hAnsi="Tahoma" w:cs="Tahoma"/>
          <w:b/>
          <w:sz w:val="22"/>
          <w:szCs w:val="22"/>
        </w:rPr>
        <w:t>C</w:t>
      </w:r>
      <w:r w:rsidR="00D52453">
        <w:rPr>
          <w:rFonts w:ascii="Tahoma" w:hAnsi="Tahoma" w:cs="Tahoma"/>
          <w:b/>
          <w:sz w:val="22"/>
          <w:szCs w:val="22"/>
        </w:rPr>
        <w:t>.</w:t>
      </w:r>
      <w:r w:rsidRPr="003B721D">
        <w:rPr>
          <w:rFonts w:ascii="Tahoma" w:hAnsi="Tahoma" w:cs="Tahoma"/>
          <w:b/>
          <w:sz w:val="22"/>
          <w:szCs w:val="22"/>
        </w:rPr>
        <w:t xml:space="preserve"> ACCESORIOS</w:t>
      </w:r>
    </w:p>
    <w:p w:rsidR="0021426C" w:rsidRPr="003B721D" w:rsidRDefault="0021426C" w:rsidP="0021426C">
      <w:pPr>
        <w:jc w:val="both"/>
        <w:rPr>
          <w:rFonts w:ascii="Tahoma" w:hAnsi="Tahoma" w:cs="Tahoma"/>
          <w:b/>
          <w:sz w:val="22"/>
          <w:szCs w:val="22"/>
        </w:rPr>
      </w:pP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C01 NEGATOSCOPIO PARA </w:t>
      </w:r>
      <w:r w:rsidR="00D52453">
        <w:rPr>
          <w:rFonts w:ascii="Arial" w:hAnsi="Arial" w:cs="Arial"/>
          <w:sz w:val="22"/>
          <w:szCs w:val="22"/>
          <w:lang w:val="es-ES_tradnl" w:eastAsia="es-ES_tradnl"/>
        </w:rPr>
        <w:t>PELÍCULA</w:t>
      </w:r>
      <w:r>
        <w:rPr>
          <w:rFonts w:ascii="Arial" w:hAnsi="Arial" w:cs="Arial"/>
          <w:sz w:val="22"/>
          <w:szCs w:val="22"/>
          <w:lang w:val="es-ES_tradnl" w:eastAsia="es-ES_tradnl"/>
        </w:rPr>
        <w:t xml:space="preserve"> DENTAL ACOPLADO AL MODULO DE CONTROL</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C02  04 PIEZAS DE MANO DE TAMAÑOS DIFERENTES DE 300 000 RPM O MAS</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C03  01 MICROMOTOR CON PIEZA RECTA Y CONTRAANGULO</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C04  01 JERINGA TRIPLE</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C05 10 FRASCOS DE SPRAY LUBRI</w:t>
      </w:r>
      <w:r w:rsidR="00D52453">
        <w:rPr>
          <w:rFonts w:ascii="Arial" w:hAnsi="Arial" w:cs="Arial"/>
          <w:sz w:val="22"/>
          <w:szCs w:val="22"/>
          <w:lang w:val="es-ES_tradnl" w:eastAsia="es-ES_tradnl"/>
        </w:rPr>
        <w:t>C</w:t>
      </w:r>
      <w:r>
        <w:rPr>
          <w:rFonts w:ascii="Arial" w:hAnsi="Arial" w:cs="Arial"/>
          <w:sz w:val="22"/>
          <w:szCs w:val="22"/>
          <w:lang w:val="es-ES_tradnl" w:eastAsia="es-ES_tradnl"/>
        </w:rPr>
        <w:t xml:space="preserve">ANTES DE PIEZA DE MANO CON CAPACIDAD </w:t>
      </w:r>
      <w:r w:rsidR="00D52453">
        <w:rPr>
          <w:rFonts w:ascii="Arial" w:hAnsi="Arial" w:cs="Arial"/>
          <w:sz w:val="22"/>
          <w:szCs w:val="22"/>
          <w:lang w:val="es-ES_tradnl" w:eastAsia="es-ES_tradnl"/>
        </w:rPr>
        <w:t>MÍNIMA</w:t>
      </w:r>
      <w:r>
        <w:rPr>
          <w:rFonts w:ascii="Arial" w:hAnsi="Arial" w:cs="Arial"/>
          <w:sz w:val="22"/>
          <w:szCs w:val="22"/>
          <w:lang w:val="es-ES_tradnl" w:eastAsia="es-ES_tradnl"/>
        </w:rPr>
        <w:t xml:space="preserve"> DE 350mL</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C06  04 BOMBILLOS PARA </w:t>
      </w:r>
      <w:r w:rsidR="00D52453">
        <w:rPr>
          <w:rFonts w:ascii="Arial" w:hAnsi="Arial" w:cs="Arial"/>
          <w:sz w:val="22"/>
          <w:szCs w:val="22"/>
          <w:lang w:val="es-ES_tradnl" w:eastAsia="es-ES_tradnl"/>
        </w:rPr>
        <w:t>LÁMPARA</w:t>
      </w:r>
      <w:r>
        <w:rPr>
          <w:rFonts w:ascii="Arial" w:hAnsi="Arial" w:cs="Arial"/>
          <w:sz w:val="22"/>
          <w:szCs w:val="22"/>
          <w:lang w:val="es-ES_tradnl" w:eastAsia="es-ES_tradnl"/>
        </w:rPr>
        <w:t xml:space="preserve"> DENTAL </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C07  01 TABURETE </w:t>
      </w:r>
      <w:r w:rsidR="00D52453">
        <w:rPr>
          <w:rFonts w:ascii="Arial" w:hAnsi="Arial" w:cs="Arial"/>
          <w:sz w:val="22"/>
          <w:szCs w:val="22"/>
          <w:lang w:val="es-ES_tradnl" w:eastAsia="es-ES_tradnl"/>
        </w:rPr>
        <w:t>ERGONÓMICO</w:t>
      </w:r>
      <w:r>
        <w:rPr>
          <w:rFonts w:ascii="Arial" w:hAnsi="Arial" w:cs="Arial"/>
          <w:sz w:val="22"/>
          <w:szCs w:val="22"/>
          <w:lang w:val="es-ES_tradnl" w:eastAsia="es-ES_tradnl"/>
        </w:rPr>
        <w:t xml:space="preserve"> RODABLE Y DE ALTURA Y DE ALTURA </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        REGULABLE</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lastRenderedPageBreak/>
        <w:t xml:space="preserve">C08  VINIL PROTECTOR PARA EL </w:t>
      </w:r>
      <w:r w:rsidR="00D52453">
        <w:rPr>
          <w:rFonts w:ascii="Arial" w:hAnsi="Arial" w:cs="Arial"/>
          <w:sz w:val="22"/>
          <w:szCs w:val="22"/>
          <w:lang w:val="es-ES_tradnl" w:eastAsia="es-ES_tradnl"/>
        </w:rPr>
        <w:t>SILLÓN</w:t>
      </w:r>
      <w:r>
        <w:rPr>
          <w:rFonts w:ascii="Arial" w:hAnsi="Arial" w:cs="Arial"/>
          <w:sz w:val="22"/>
          <w:szCs w:val="22"/>
          <w:lang w:val="es-ES_tradnl" w:eastAsia="es-ES_tradnl"/>
        </w:rPr>
        <w:t xml:space="preserve"> DENTAL</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C09  FILTRO DE AGUA EN CAJA DE CONEXIONES</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C10 LLAVES DE PASO DE AGUA Y AIRE EN CAJA DE CONEXIONES</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C11 REGULADOR DE PRESIÓN DE AIRE COMPRIMIDO EN CAJA DE</w:t>
      </w:r>
    </w:p>
    <w:p w:rsidR="0021426C" w:rsidRDefault="0021426C" w:rsidP="00D52453">
      <w:pPr>
        <w:tabs>
          <w:tab w:val="left" w:pos="2408"/>
        </w:tabs>
        <w:jc w:val="both"/>
        <w:rPr>
          <w:rFonts w:ascii="Arial" w:hAnsi="Arial" w:cs="Arial"/>
          <w:sz w:val="22"/>
          <w:szCs w:val="22"/>
          <w:lang w:val="es-ES_tradnl" w:eastAsia="es-ES_tradnl"/>
        </w:rPr>
      </w:pPr>
      <w:r>
        <w:rPr>
          <w:rFonts w:ascii="Arial" w:hAnsi="Arial" w:cs="Arial"/>
          <w:sz w:val="22"/>
          <w:szCs w:val="22"/>
          <w:lang w:val="es-ES_tradnl" w:eastAsia="es-ES_tradnl"/>
        </w:rPr>
        <w:t xml:space="preserve">       CONEXIONES</w:t>
      </w:r>
      <w:r w:rsidR="00D52453">
        <w:rPr>
          <w:rFonts w:ascii="Arial" w:hAnsi="Arial" w:cs="Arial"/>
          <w:sz w:val="22"/>
          <w:szCs w:val="22"/>
          <w:lang w:val="es-ES_tradnl" w:eastAsia="es-ES_tradnl"/>
        </w:rPr>
        <w:t>.</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C12 UN (01) MANÓMETRO PARA </w:t>
      </w:r>
      <w:r w:rsidR="00D52453">
        <w:rPr>
          <w:rFonts w:ascii="Arial" w:hAnsi="Arial" w:cs="Arial"/>
          <w:sz w:val="22"/>
          <w:szCs w:val="22"/>
          <w:lang w:val="es-ES_tradnl" w:eastAsia="es-ES_tradnl"/>
        </w:rPr>
        <w:t>CONECTAR</w:t>
      </w:r>
      <w:r>
        <w:rPr>
          <w:rFonts w:ascii="Arial" w:hAnsi="Arial" w:cs="Arial"/>
          <w:sz w:val="22"/>
          <w:szCs w:val="22"/>
          <w:lang w:val="es-ES_tradnl" w:eastAsia="es-ES_tradnl"/>
        </w:rPr>
        <w:t xml:space="preserve"> ENTRE LA PIZA DE MANO Y EL</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 xml:space="preserve">        CONECTOR DEL MÓDULO.</w:t>
      </w:r>
    </w:p>
    <w:p w:rsidR="0021426C" w:rsidRDefault="0021426C" w:rsidP="0021426C">
      <w:pPr>
        <w:jc w:val="both"/>
        <w:rPr>
          <w:rFonts w:ascii="Arial" w:hAnsi="Arial" w:cs="Arial"/>
          <w:sz w:val="22"/>
          <w:szCs w:val="22"/>
          <w:lang w:val="es-ES_tradnl" w:eastAsia="es-ES_tradnl"/>
        </w:rPr>
      </w:pPr>
    </w:p>
    <w:p w:rsidR="0021426C" w:rsidRDefault="0021426C" w:rsidP="0021426C">
      <w:pPr>
        <w:jc w:val="both"/>
        <w:rPr>
          <w:rFonts w:ascii="Tahoma" w:hAnsi="Tahoma" w:cs="Tahoma"/>
          <w:b/>
          <w:sz w:val="22"/>
          <w:szCs w:val="22"/>
        </w:rPr>
      </w:pPr>
      <w:r>
        <w:rPr>
          <w:rFonts w:ascii="Tahoma" w:hAnsi="Tahoma" w:cs="Tahoma"/>
          <w:b/>
          <w:sz w:val="22"/>
          <w:szCs w:val="22"/>
        </w:rPr>
        <w:t>D</w:t>
      </w:r>
      <w:r w:rsidR="00CE7343">
        <w:rPr>
          <w:rFonts w:ascii="Tahoma" w:hAnsi="Tahoma" w:cs="Tahoma"/>
          <w:b/>
          <w:sz w:val="22"/>
          <w:szCs w:val="22"/>
        </w:rPr>
        <w:t>.</w:t>
      </w:r>
      <w:r>
        <w:rPr>
          <w:rFonts w:ascii="Tahoma" w:hAnsi="Tahoma" w:cs="Tahoma"/>
          <w:b/>
          <w:sz w:val="22"/>
          <w:szCs w:val="22"/>
        </w:rPr>
        <w:t xml:space="preserve"> </w:t>
      </w:r>
      <w:r w:rsidRPr="003B721D">
        <w:rPr>
          <w:rFonts w:ascii="Tahoma" w:hAnsi="Tahoma" w:cs="Tahoma"/>
          <w:b/>
          <w:sz w:val="22"/>
          <w:szCs w:val="22"/>
        </w:rPr>
        <w:t>REQUERIMIENTO DE ENERGÍA</w:t>
      </w:r>
    </w:p>
    <w:p w:rsidR="0021426C" w:rsidRDefault="0021426C" w:rsidP="0021426C">
      <w:pPr>
        <w:jc w:val="both"/>
        <w:rPr>
          <w:rFonts w:ascii="Arial" w:hAnsi="Arial" w:cs="Arial"/>
          <w:sz w:val="22"/>
          <w:szCs w:val="22"/>
          <w:lang w:val="es-ES_tradnl" w:eastAsia="es-ES_tradnl"/>
        </w:rPr>
      </w:pP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D01 220 V / 60 HZ</w:t>
      </w:r>
    </w:p>
    <w:p w:rsidR="0021426C" w:rsidRDefault="0021426C" w:rsidP="0021426C">
      <w:pPr>
        <w:jc w:val="both"/>
        <w:rPr>
          <w:rFonts w:ascii="Arial" w:hAnsi="Arial" w:cs="Arial"/>
          <w:sz w:val="22"/>
          <w:szCs w:val="22"/>
          <w:lang w:val="es-ES_tradnl" w:eastAsia="es-ES_tradnl"/>
        </w:rPr>
      </w:pP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GARANTÍA: 02 AÑOS</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CATÁLOGOS: EN ESPAÑOL</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ASESORAMIENTO TÉCNICO PERMANENTE</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MANUAL DE MANEJO Y MANTENIMIENTO</w:t>
      </w:r>
    </w:p>
    <w:p w:rsidR="0021426C" w:rsidRDefault="0021426C" w:rsidP="0021426C">
      <w:pPr>
        <w:jc w:val="both"/>
        <w:rPr>
          <w:rFonts w:ascii="Arial" w:hAnsi="Arial" w:cs="Arial"/>
          <w:sz w:val="22"/>
          <w:szCs w:val="22"/>
          <w:lang w:val="es-ES_tradnl" w:eastAsia="es-ES_tradnl"/>
        </w:rPr>
      </w:pPr>
      <w:r>
        <w:rPr>
          <w:rFonts w:ascii="Arial" w:hAnsi="Arial" w:cs="Arial"/>
          <w:sz w:val="22"/>
          <w:szCs w:val="22"/>
          <w:lang w:val="es-ES_tradnl" w:eastAsia="es-ES_tradnl"/>
        </w:rPr>
        <w:t>INCLUYE LA INSTALACIÓN Y PRUEBA DE FUNCIONAMIENTO</w:t>
      </w:r>
    </w:p>
    <w:p w:rsidR="0021426C" w:rsidRDefault="0021426C" w:rsidP="0021426C">
      <w:pPr>
        <w:jc w:val="both"/>
        <w:rPr>
          <w:rFonts w:ascii="Arial" w:hAnsi="Arial" w:cs="Arial"/>
          <w:sz w:val="22"/>
          <w:szCs w:val="22"/>
          <w:lang w:val="es-ES_tradnl" w:eastAsia="es-ES_tradnl"/>
        </w:rPr>
      </w:pPr>
    </w:p>
    <w:p w:rsidR="0021426C" w:rsidRDefault="0021426C" w:rsidP="0021426C">
      <w:pPr>
        <w:jc w:val="both"/>
        <w:rPr>
          <w:rFonts w:ascii="Arial" w:hAnsi="Arial" w:cs="Arial"/>
          <w:sz w:val="22"/>
          <w:szCs w:val="22"/>
          <w:lang w:val="es-ES_tradnl" w:eastAsia="es-ES_tradnl"/>
        </w:rPr>
      </w:pPr>
    </w:p>
    <w:p w:rsidR="0021426C" w:rsidRDefault="0021426C" w:rsidP="0021426C">
      <w:pPr>
        <w:autoSpaceDE w:val="0"/>
        <w:autoSpaceDN w:val="0"/>
        <w:adjustRightInd w:val="0"/>
        <w:jc w:val="both"/>
        <w:rPr>
          <w:rFonts w:ascii="Arial" w:hAnsi="Arial" w:cs="Arial"/>
          <w:sz w:val="23"/>
          <w:szCs w:val="23"/>
          <w:lang w:val="es-ES_tradnl" w:eastAsia="es-ES_tradnl"/>
        </w:rPr>
      </w:pPr>
    </w:p>
    <w:p w:rsidR="0021426C" w:rsidRPr="00931695" w:rsidRDefault="0021426C" w:rsidP="00CE7343">
      <w:pPr>
        <w:numPr>
          <w:ilvl w:val="0"/>
          <w:numId w:val="21"/>
        </w:numPr>
        <w:autoSpaceDE w:val="0"/>
        <w:autoSpaceDN w:val="0"/>
        <w:adjustRightInd w:val="0"/>
        <w:ind w:left="426" w:hanging="426"/>
        <w:jc w:val="both"/>
        <w:rPr>
          <w:rFonts w:ascii="Arial" w:hAnsi="Arial" w:cs="Arial"/>
          <w:sz w:val="23"/>
          <w:szCs w:val="23"/>
          <w:lang w:val="es-ES_tradnl" w:eastAsia="es-ES_tradnl"/>
        </w:rPr>
      </w:pPr>
      <w:r>
        <w:rPr>
          <w:rFonts w:ascii="Arial" w:hAnsi="Arial" w:cs="Arial"/>
          <w:b/>
          <w:bCs/>
          <w:sz w:val="23"/>
          <w:szCs w:val="23"/>
          <w:lang w:val="es-ES_tradnl" w:eastAsia="es-ES_tradnl"/>
        </w:rPr>
        <w:t>REQUERIMIENTO Y ESPECIFICACIONES DE LOS BIENES</w:t>
      </w:r>
    </w:p>
    <w:p w:rsidR="0021426C" w:rsidRPr="00931695" w:rsidRDefault="0021426C" w:rsidP="0021426C">
      <w:pPr>
        <w:autoSpaceDE w:val="0"/>
        <w:autoSpaceDN w:val="0"/>
        <w:adjustRightInd w:val="0"/>
        <w:jc w:val="both"/>
        <w:rPr>
          <w:rFonts w:ascii="Arial" w:hAnsi="Arial" w:cs="Arial"/>
          <w:sz w:val="23"/>
          <w:szCs w:val="23"/>
          <w:lang w:val="es-ES_tradnl" w:eastAsia="es-ES_tradnl"/>
        </w:rPr>
      </w:pPr>
    </w:p>
    <w:p w:rsidR="0021426C" w:rsidRPr="009A605B" w:rsidRDefault="0021426C" w:rsidP="0021426C">
      <w:pPr>
        <w:autoSpaceDE w:val="0"/>
        <w:autoSpaceDN w:val="0"/>
        <w:adjustRightInd w:val="0"/>
        <w:jc w:val="both"/>
        <w:rPr>
          <w:rFonts w:ascii="Arial" w:hAnsi="Arial" w:cs="Arial"/>
          <w:sz w:val="22"/>
          <w:szCs w:val="22"/>
          <w:lang w:val="es-ES_tradnl" w:eastAsia="es-ES_tradnl"/>
        </w:rPr>
      </w:pPr>
      <w:r>
        <w:rPr>
          <w:rFonts w:ascii="Arial" w:hAnsi="Arial" w:cs="Arial"/>
          <w:sz w:val="22"/>
          <w:szCs w:val="22"/>
          <w:lang w:val="es-ES_tradnl" w:eastAsia="es-ES_tradnl"/>
        </w:rPr>
        <w:t>Los Equipos</w:t>
      </w:r>
      <w:r w:rsidRPr="009A605B">
        <w:rPr>
          <w:rFonts w:ascii="Arial" w:hAnsi="Arial" w:cs="Arial"/>
          <w:sz w:val="22"/>
          <w:szCs w:val="22"/>
          <w:lang w:val="es-ES_tradnl" w:eastAsia="es-ES_tradnl"/>
        </w:rPr>
        <w:t xml:space="preserve"> del Centro Asistencial de Essalud de Locumba ofertada</w:t>
      </w:r>
      <w:r>
        <w:rPr>
          <w:rFonts w:ascii="Arial" w:hAnsi="Arial" w:cs="Arial"/>
          <w:sz w:val="22"/>
          <w:szCs w:val="22"/>
          <w:lang w:val="es-ES_tradnl" w:eastAsia="es-ES_tradnl"/>
        </w:rPr>
        <w:t xml:space="preserve"> </w:t>
      </w:r>
      <w:r w:rsidR="00CE7343">
        <w:rPr>
          <w:rFonts w:ascii="Arial" w:hAnsi="Arial" w:cs="Arial"/>
          <w:sz w:val="22"/>
          <w:szCs w:val="22"/>
          <w:lang w:val="es-ES_tradnl" w:eastAsia="es-ES_tradnl"/>
        </w:rPr>
        <w:t>deben</w:t>
      </w:r>
      <w:r>
        <w:rPr>
          <w:rFonts w:ascii="Arial" w:hAnsi="Arial" w:cs="Arial"/>
          <w:sz w:val="22"/>
          <w:szCs w:val="22"/>
          <w:lang w:val="es-ES_tradnl" w:eastAsia="es-ES_tradnl"/>
        </w:rPr>
        <w:t xml:space="preserve"> </w:t>
      </w:r>
      <w:r w:rsidRPr="009A605B">
        <w:rPr>
          <w:rFonts w:ascii="Arial" w:hAnsi="Arial" w:cs="Arial"/>
          <w:sz w:val="22"/>
          <w:szCs w:val="22"/>
          <w:lang w:val="es-ES_tradnl" w:eastAsia="es-ES_tradnl"/>
        </w:rPr>
        <w:t>cumplir como mínimo con las Especificaciones Técnicas solicitadas.</w:t>
      </w:r>
    </w:p>
    <w:p w:rsidR="0021426C" w:rsidRDefault="0021426C" w:rsidP="0021426C">
      <w:pPr>
        <w:autoSpaceDE w:val="0"/>
        <w:autoSpaceDN w:val="0"/>
        <w:adjustRightInd w:val="0"/>
        <w:jc w:val="both"/>
        <w:rPr>
          <w:rFonts w:ascii="Arial" w:hAnsi="Arial" w:cs="Arial"/>
          <w:sz w:val="22"/>
          <w:szCs w:val="22"/>
          <w:lang w:val="es-ES_tradnl" w:eastAsia="es-ES_tradnl"/>
        </w:rPr>
      </w:pPr>
      <w:r w:rsidRPr="009A605B">
        <w:rPr>
          <w:rFonts w:ascii="Arial" w:hAnsi="Arial" w:cs="Arial"/>
          <w:sz w:val="22"/>
          <w:szCs w:val="22"/>
          <w:lang w:val="es-ES_tradnl" w:eastAsia="es-ES_tradnl"/>
        </w:rPr>
        <w:t>Las especificaciones técnicas son condiciones o características básicas de cumplimiento obligatorio, por tanto las propuestas pueden superarlas.</w:t>
      </w:r>
    </w:p>
    <w:p w:rsidR="0021426C" w:rsidRPr="00131F31" w:rsidRDefault="0021426C" w:rsidP="0021426C">
      <w:pPr>
        <w:autoSpaceDE w:val="0"/>
        <w:autoSpaceDN w:val="0"/>
        <w:adjustRightInd w:val="0"/>
        <w:jc w:val="both"/>
        <w:rPr>
          <w:rFonts w:ascii="Arial" w:hAnsi="Arial" w:cs="Arial"/>
          <w:b/>
          <w:sz w:val="22"/>
          <w:szCs w:val="22"/>
          <w:lang w:val="es-ES_tradnl" w:eastAsia="es-ES_tradnl"/>
        </w:rPr>
      </w:pPr>
      <w:r w:rsidRPr="00131F31">
        <w:rPr>
          <w:rFonts w:ascii="Arial" w:hAnsi="Arial" w:cs="Arial"/>
          <w:b/>
          <w:sz w:val="22"/>
          <w:szCs w:val="22"/>
          <w:lang w:val="es-ES_tradnl" w:eastAsia="es-ES_tradnl"/>
        </w:rPr>
        <w:t>Los postores están obligados a ofertar bienes nuevos y sin uso; en el caso de equipos, estos deben ser de última generación</w:t>
      </w:r>
      <w:r w:rsidRPr="003D0C38">
        <w:rPr>
          <w:rFonts w:ascii="Arial" w:hAnsi="Arial" w:cs="Arial"/>
          <w:sz w:val="22"/>
          <w:szCs w:val="22"/>
          <w:lang w:val="es-ES_tradnl" w:eastAsia="es-ES_tradnl"/>
        </w:rPr>
        <w:t xml:space="preserve">. En ambos casos la </w:t>
      </w:r>
      <w:r w:rsidRPr="00131F31">
        <w:rPr>
          <w:rFonts w:ascii="Arial" w:hAnsi="Arial" w:cs="Arial"/>
          <w:b/>
          <w:sz w:val="22"/>
          <w:szCs w:val="22"/>
          <w:lang w:val="es-ES_tradnl" w:eastAsia="es-ES_tradnl"/>
        </w:rPr>
        <w:t>fecha de fabricación no deberá exceder de doce (12) meses anteriores a la fecha de presentación de propuestas</w:t>
      </w:r>
      <w:r w:rsidR="00CE7343">
        <w:rPr>
          <w:rFonts w:ascii="Arial" w:hAnsi="Arial" w:cs="Arial"/>
          <w:b/>
          <w:sz w:val="22"/>
          <w:szCs w:val="22"/>
          <w:lang w:val="es-ES_tradnl" w:eastAsia="es-ES_tradnl"/>
        </w:rPr>
        <w:t>.</w:t>
      </w:r>
    </w:p>
    <w:p w:rsidR="0021426C" w:rsidRDefault="0021426C" w:rsidP="0021426C">
      <w:pPr>
        <w:autoSpaceDE w:val="0"/>
        <w:autoSpaceDN w:val="0"/>
        <w:adjustRightInd w:val="0"/>
        <w:jc w:val="both"/>
        <w:rPr>
          <w:rFonts w:ascii="Arial" w:hAnsi="Arial" w:cs="Arial"/>
          <w:sz w:val="22"/>
          <w:szCs w:val="22"/>
          <w:lang w:val="es-ES_tradnl" w:eastAsia="es-ES_tradnl"/>
        </w:rPr>
      </w:pPr>
      <w:r w:rsidRPr="003D0C38">
        <w:rPr>
          <w:rFonts w:ascii="Arial" w:hAnsi="Arial" w:cs="Arial"/>
          <w:sz w:val="22"/>
          <w:szCs w:val="22"/>
          <w:lang w:val="es-ES_tradnl" w:eastAsia="es-ES_tradnl"/>
        </w:rPr>
        <w:t>Cada oferta deberá ser presentada de forma tal que los bienes se encuentren</w:t>
      </w:r>
      <w:r>
        <w:rPr>
          <w:rFonts w:ascii="Arial" w:hAnsi="Arial" w:cs="Arial"/>
          <w:sz w:val="22"/>
          <w:szCs w:val="22"/>
          <w:lang w:val="es-ES_tradnl" w:eastAsia="es-ES_tradnl"/>
        </w:rPr>
        <w:t xml:space="preserve"> </w:t>
      </w:r>
      <w:r w:rsidRPr="003D0C38">
        <w:rPr>
          <w:rFonts w:ascii="Arial" w:hAnsi="Arial" w:cs="Arial"/>
          <w:sz w:val="22"/>
          <w:szCs w:val="22"/>
          <w:lang w:val="es-ES_tradnl" w:eastAsia="es-ES_tradnl"/>
        </w:rPr>
        <w:t>listos para su perfecto estado de funcionamiento al momento de la entrega en</w:t>
      </w:r>
      <w:r>
        <w:rPr>
          <w:rFonts w:ascii="Arial" w:hAnsi="Arial" w:cs="Arial"/>
          <w:sz w:val="22"/>
          <w:szCs w:val="22"/>
          <w:lang w:val="es-ES_tradnl" w:eastAsia="es-ES_tradnl"/>
        </w:rPr>
        <w:t xml:space="preserve"> </w:t>
      </w:r>
      <w:r w:rsidRPr="003D0C38">
        <w:rPr>
          <w:rFonts w:ascii="Arial" w:hAnsi="Arial" w:cs="Arial"/>
          <w:sz w:val="22"/>
          <w:szCs w:val="22"/>
          <w:lang w:val="es-ES_tradnl" w:eastAsia="es-ES_tradnl"/>
        </w:rPr>
        <w:t xml:space="preserve">el lugar de destino; </w:t>
      </w:r>
      <w:r w:rsidRPr="00131F31">
        <w:rPr>
          <w:rFonts w:ascii="Arial" w:hAnsi="Arial" w:cs="Arial"/>
          <w:b/>
          <w:sz w:val="22"/>
          <w:szCs w:val="22"/>
          <w:lang w:val="es-ES_tradnl" w:eastAsia="es-ES_tradnl"/>
        </w:rPr>
        <w:t>en el caso de los equipos médicos deben considerarse la altura sobre el nivel del mar, humedad, temperatura, incluyendo todos los accesorios necesarios para su operación; independientemente que hayan sido individualizados o no en forma especifica en las especificaciones técnicas</w:t>
      </w:r>
      <w:r>
        <w:rPr>
          <w:rFonts w:ascii="Arial" w:hAnsi="Arial" w:cs="Arial"/>
          <w:sz w:val="22"/>
          <w:szCs w:val="22"/>
          <w:lang w:val="es-ES_tradnl" w:eastAsia="es-ES_tradnl"/>
        </w:rPr>
        <w:t>.</w:t>
      </w:r>
    </w:p>
    <w:p w:rsidR="0021426C" w:rsidRDefault="0021426C" w:rsidP="0021426C">
      <w:pPr>
        <w:autoSpaceDE w:val="0"/>
        <w:autoSpaceDN w:val="0"/>
        <w:adjustRightInd w:val="0"/>
        <w:jc w:val="both"/>
        <w:rPr>
          <w:rFonts w:ascii="Arial" w:hAnsi="Arial" w:cs="Arial"/>
          <w:sz w:val="22"/>
          <w:szCs w:val="22"/>
          <w:lang w:val="es-ES_tradnl" w:eastAsia="es-ES_tradnl"/>
        </w:rPr>
      </w:pPr>
      <w:r w:rsidRPr="00FD1C8C">
        <w:rPr>
          <w:rFonts w:ascii="Arial" w:hAnsi="Arial" w:cs="Arial"/>
          <w:sz w:val="22"/>
          <w:szCs w:val="22"/>
          <w:lang w:val="es-ES_tradnl" w:eastAsia="es-ES_tradnl"/>
        </w:rPr>
        <w:t>Los bienes que utilicen energía eléctrica deberán cumplir lo normado en el</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Código Nacional de Electricidad - Suministro, así como ser capaces de</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funcionar sin transformador externo, con el voltaje de la energía que alimenta</w:t>
      </w:r>
      <w:r>
        <w:rPr>
          <w:rFonts w:ascii="Arial" w:hAnsi="Arial" w:cs="Arial"/>
          <w:sz w:val="22"/>
          <w:szCs w:val="22"/>
          <w:lang w:val="es-ES_tradnl" w:eastAsia="es-ES_tradnl"/>
        </w:rPr>
        <w:t xml:space="preserve">rá </w:t>
      </w:r>
      <w:r w:rsidRPr="00FD1C8C">
        <w:rPr>
          <w:rFonts w:ascii="Arial" w:hAnsi="Arial" w:cs="Arial"/>
          <w:sz w:val="22"/>
          <w:szCs w:val="22"/>
          <w:lang w:val="es-ES_tradnl" w:eastAsia="es-ES_tradnl"/>
        </w:rPr>
        <w:t xml:space="preserve">las diferentes instalaciones del </w:t>
      </w:r>
      <w:r>
        <w:rPr>
          <w:rFonts w:ascii="Arial" w:hAnsi="Arial" w:cs="Arial"/>
          <w:sz w:val="22"/>
          <w:szCs w:val="22"/>
          <w:lang w:val="es-ES_tradnl" w:eastAsia="es-ES_tradnl"/>
        </w:rPr>
        <w:t>Centro Asistencial de Essalud</w:t>
      </w:r>
      <w:r w:rsidRPr="00FD1C8C">
        <w:rPr>
          <w:rFonts w:ascii="Arial" w:hAnsi="Arial" w:cs="Arial"/>
          <w:sz w:val="22"/>
          <w:szCs w:val="22"/>
          <w:lang w:val="es-ES_tradnl" w:eastAsia="es-ES_tradnl"/>
        </w:rPr>
        <w:t>, salvo que se indique lo contrario en las</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especificaciones técnicas</w:t>
      </w:r>
      <w:r>
        <w:rPr>
          <w:rFonts w:ascii="Arial" w:hAnsi="Arial" w:cs="Arial"/>
          <w:sz w:val="22"/>
          <w:szCs w:val="22"/>
          <w:lang w:val="es-ES_tradnl" w:eastAsia="es-ES_tradnl"/>
        </w:rPr>
        <w:t>.</w:t>
      </w:r>
    </w:p>
    <w:p w:rsidR="0021426C" w:rsidRDefault="0021426C" w:rsidP="0021426C">
      <w:pPr>
        <w:autoSpaceDE w:val="0"/>
        <w:autoSpaceDN w:val="0"/>
        <w:adjustRightInd w:val="0"/>
        <w:jc w:val="both"/>
        <w:rPr>
          <w:rFonts w:ascii="Arial" w:hAnsi="Arial" w:cs="Arial"/>
          <w:sz w:val="22"/>
          <w:szCs w:val="22"/>
          <w:lang w:val="es-ES_tradnl" w:eastAsia="es-ES_tradnl"/>
        </w:rPr>
      </w:pPr>
      <w:r w:rsidRPr="00131F31">
        <w:rPr>
          <w:rFonts w:ascii="Arial" w:hAnsi="Arial" w:cs="Arial"/>
          <w:b/>
          <w:sz w:val="22"/>
          <w:szCs w:val="22"/>
          <w:lang w:val="es-ES_tradnl" w:eastAsia="es-ES_tradnl"/>
        </w:rPr>
        <w:t xml:space="preserve">Se debe incluir en la entrega de Equipos Médicos, un juego de manuales de operación, instalación, mantenimiento y de partes para el responsable del Servicio de destino. Los manuales deberán ser originales del fabricante, que en caso estar en idioma distinto al castellano </w:t>
      </w:r>
      <w:r w:rsidR="00CE7343" w:rsidRPr="00131F31">
        <w:rPr>
          <w:rFonts w:ascii="Arial" w:hAnsi="Arial" w:cs="Arial"/>
          <w:b/>
          <w:sz w:val="22"/>
          <w:szCs w:val="22"/>
          <w:lang w:val="es-ES_tradnl" w:eastAsia="es-ES_tradnl"/>
        </w:rPr>
        <w:t>deberá</w:t>
      </w:r>
      <w:r w:rsidRPr="00131F31">
        <w:rPr>
          <w:rFonts w:ascii="Arial" w:hAnsi="Arial" w:cs="Arial"/>
          <w:b/>
          <w:sz w:val="22"/>
          <w:szCs w:val="22"/>
          <w:lang w:val="es-ES_tradnl" w:eastAsia="es-ES_tradnl"/>
        </w:rPr>
        <w:t xml:space="preserve"> contar con la traducción respectiva</w:t>
      </w:r>
      <w:r w:rsidRPr="00FD1C8C">
        <w:rPr>
          <w:rFonts w:ascii="Arial" w:hAnsi="Arial" w:cs="Arial"/>
          <w:sz w:val="22"/>
          <w:szCs w:val="22"/>
          <w:lang w:val="es-ES_tradnl" w:eastAsia="es-ES_tradnl"/>
        </w:rPr>
        <w:t>.</w:t>
      </w:r>
    </w:p>
    <w:p w:rsidR="0021426C" w:rsidRPr="00131F31" w:rsidRDefault="0021426C" w:rsidP="0021426C">
      <w:pPr>
        <w:autoSpaceDE w:val="0"/>
        <w:autoSpaceDN w:val="0"/>
        <w:adjustRightInd w:val="0"/>
        <w:jc w:val="both"/>
        <w:rPr>
          <w:rFonts w:ascii="Arial" w:hAnsi="Arial" w:cs="Arial"/>
          <w:b/>
          <w:sz w:val="22"/>
          <w:szCs w:val="22"/>
          <w:lang w:val="es-ES_tradnl" w:eastAsia="es-ES_tradnl"/>
        </w:rPr>
      </w:pPr>
      <w:r w:rsidRPr="00131F31">
        <w:rPr>
          <w:rFonts w:ascii="Arial" w:hAnsi="Arial" w:cs="Arial"/>
          <w:b/>
          <w:sz w:val="22"/>
          <w:szCs w:val="22"/>
          <w:lang w:val="es-ES_tradnl" w:eastAsia="es-ES_tradnl"/>
        </w:rPr>
        <w:t>El juego de manuales comprende:</w:t>
      </w:r>
    </w:p>
    <w:p w:rsidR="0021426C" w:rsidRPr="00FD1C8C" w:rsidRDefault="0021426C" w:rsidP="0021426C">
      <w:pPr>
        <w:autoSpaceDE w:val="0"/>
        <w:autoSpaceDN w:val="0"/>
        <w:adjustRightInd w:val="0"/>
        <w:jc w:val="both"/>
        <w:rPr>
          <w:rFonts w:ascii="Arial" w:hAnsi="Arial" w:cs="Arial"/>
          <w:sz w:val="22"/>
          <w:szCs w:val="22"/>
          <w:lang w:val="es-ES_tradnl" w:eastAsia="es-ES_tradnl"/>
        </w:rPr>
      </w:pPr>
      <w:r w:rsidRPr="00FD1C8C">
        <w:rPr>
          <w:rFonts w:ascii="Arial" w:hAnsi="Arial" w:cs="Arial"/>
          <w:sz w:val="22"/>
          <w:szCs w:val="22"/>
          <w:lang w:val="es-ES_tradnl" w:eastAsia="es-ES_tradnl"/>
        </w:rPr>
        <w:t xml:space="preserve">a) </w:t>
      </w:r>
      <w:r w:rsidRPr="00131F31">
        <w:rPr>
          <w:rFonts w:ascii="Arial" w:hAnsi="Arial" w:cs="Arial"/>
          <w:b/>
          <w:sz w:val="22"/>
          <w:szCs w:val="22"/>
          <w:lang w:val="es-ES_tradnl" w:eastAsia="es-ES_tradnl"/>
        </w:rPr>
        <w:t>Manual de Operación,</w:t>
      </w:r>
      <w:r w:rsidRPr="00FD1C8C">
        <w:rPr>
          <w:rFonts w:ascii="Arial" w:hAnsi="Arial" w:cs="Arial"/>
          <w:sz w:val="22"/>
          <w:szCs w:val="22"/>
          <w:lang w:val="es-ES_tradnl" w:eastAsia="es-ES_tradnl"/>
        </w:rPr>
        <w:t xml:space="preserve"> con instrucciones de manejo y cuidados a tener en</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cuenta para el adecuado funcionamiento y conservación del bien.</w:t>
      </w:r>
    </w:p>
    <w:p w:rsidR="0021426C" w:rsidRPr="00FD1C8C" w:rsidRDefault="0021426C" w:rsidP="0021426C">
      <w:pPr>
        <w:autoSpaceDE w:val="0"/>
        <w:autoSpaceDN w:val="0"/>
        <w:adjustRightInd w:val="0"/>
        <w:jc w:val="both"/>
        <w:rPr>
          <w:rFonts w:ascii="Arial" w:hAnsi="Arial" w:cs="Arial"/>
          <w:sz w:val="22"/>
          <w:szCs w:val="22"/>
          <w:lang w:val="es-ES_tradnl" w:eastAsia="es-ES_tradnl"/>
        </w:rPr>
      </w:pPr>
      <w:r w:rsidRPr="00FD1C8C">
        <w:rPr>
          <w:rFonts w:ascii="Arial" w:hAnsi="Arial" w:cs="Arial"/>
          <w:sz w:val="22"/>
          <w:szCs w:val="22"/>
          <w:lang w:val="es-ES_tradnl" w:eastAsia="es-ES_tradnl"/>
        </w:rPr>
        <w:t xml:space="preserve">b) </w:t>
      </w:r>
      <w:r w:rsidRPr="00131F31">
        <w:rPr>
          <w:rFonts w:ascii="Arial" w:hAnsi="Arial" w:cs="Arial"/>
          <w:b/>
          <w:sz w:val="22"/>
          <w:szCs w:val="22"/>
          <w:lang w:val="es-ES_tradnl" w:eastAsia="es-ES_tradnl"/>
        </w:rPr>
        <w:t>Manual de Servicio Técnico,</w:t>
      </w:r>
      <w:r w:rsidRPr="00FD1C8C">
        <w:rPr>
          <w:rFonts w:ascii="Arial" w:hAnsi="Arial" w:cs="Arial"/>
          <w:sz w:val="22"/>
          <w:szCs w:val="22"/>
          <w:lang w:val="es-ES_tradnl" w:eastAsia="es-ES_tradnl"/>
        </w:rPr>
        <w:t xml:space="preserve"> con información detallada de:</w:t>
      </w:r>
    </w:p>
    <w:p w:rsidR="0021426C" w:rsidRPr="00FD1C8C" w:rsidRDefault="0021426C" w:rsidP="0021426C">
      <w:pPr>
        <w:autoSpaceDE w:val="0"/>
        <w:autoSpaceDN w:val="0"/>
        <w:adjustRightInd w:val="0"/>
        <w:jc w:val="both"/>
        <w:rPr>
          <w:rFonts w:ascii="Arial" w:hAnsi="Arial" w:cs="Arial"/>
          <w:sz w:val="22"/>
          <w:szCs w:val="22"/>
          <w:lang w:val="es-ES_tradnl" w:eastAsia="es-ES_tradnl"/>
        </w:rPr>
      </w:pPr>
      <w:r w:rsidRPr="00FD1C8C">
        <w:rPr>
          <w:rFonts w:ascii="Arial" w:hAnsi="Arial" w:cs="Arial"/>
          <w:sz w:val="22"/>
          <w:szCs w:val="22"/>
          <w:lang w:val="es-ES_tradnl" w:eastAsia="es-ES_tradnl"/>
        </w:rPr>
        <w:t>- Diagrama de bloques, esquemas de circuitos electrónicos, esquemas de</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partes mecánicas, funcionamiento y calibración, etc. Incluyendo un</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listado y catálogo de piezas, repuestos y accesorios debidamente</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identificados con códigos del fabricante y catálogos ilustrativos.</w:t>
      </w:r>
    </w:p>
    <w:p w:rsidR="0021426C" w:rsidRPr="00FD1C8C" w:rsidRDefault="0021426C" w:rsidP="0021426C">
      <w:pPr>
        <w:autoSpaceDE w:val="0"/>
        <w:autoSpaceDN w:val="0"/>
        <w:adjustRightInd w:val="0"/>
        <w:jc w:val="both"/>
        <w:rPr>
          <w:rFonts w:ascii="Arial" w:hAnsi="Arial" w:cs="Arial"/>
          <w:sz w:val="22"/>
          <w:szCs w:val="22"/>
          <w:lang w:val="es-ES_tradnl" w:eastAsia="es-ES_tradnl"/>
        </w:rPr>
      </w:pPr>
      <w:r w:rsidRPr="00FD1C8C">
        <w:rPr>
          <w:rFonts w:ascii="Arial" w:hAnsi="Arial" w:cs="Arial"/>
          <w:sz w:val="22"/>
          <w:szCs w:val="22"/>
          <w:lang w:val="es-ES_tradnl" w:eastAsia="es-ES_tradnl"/>
        </w:rPr>
        <w:lastRenderedPageBreak/>
        <w:t>- Planos y procedimientos de montaje / instalación.</w:t>
      </w:r>
    </w:p>
    <w:p w:rsidR="0021426C" w:rsidRPr="00FD1C8C" w:rsidRDefault="0021426C" w:rsidP="0021426C">
      <w:pPr>
        <w:autoSpaceDE w:val="0"/>
        <w:autoSpaceDN w:val="0"/>
        <w:adjustRightInd w:val="0"/>
        <w:jc w:val="both"/>
        <w:rPr>
          <w:rFonts w:ascii="Arial" w:hAnsi="Arial" w:cs="Arial"/>
          <w:sz w:val="22"/>
          <w:szCs w:val="22"/>
          <w:lang w:val="es-ES_tradnl" w:eastAsia="es-ES_tradnl"/>
        </w:rPr>
      </w:pPr>
      <w:r w:rsidRPr="00FD1C8C">
        <w:rPr>
          <w:rFonts w:ascii="Arial" w:hAnsi="Arial" w:cs="Arial"/>
          <w:sz w:val="22"/>
          <w:szCs w:val="22"/>
          <w:lang w:val="es-ES_tradnl" w:eastAsia="es-ES_tradnl"/>
        </w:rPr>
        <w:t>- Programa de mantenimiento preventivo, que deberá contener las</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actividades a realizarse, indicando la frecuencia y duración de las</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mismas. Asimismo se deberán indicar las probabilidades de que se</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produzcan averías y sus soluciones.</w:t>
      </w:r>
    </w:p>
    <w:p w:rsidR="0021426C" w:rsidRPr="00FD1C8C" w:rsidRDefault="0021426C" w:rsidP="0021426C">
      <w:pPr>
        <w:autoSpaceDE w:val="0"/>
        <w:autoSpaceDN w:val="0"/>
        <w:adjustRightInd w:val="0"/>
        <w:jc w:val="both"/>
        <w:rPr>
          <w:rFonts w:ascii="Arial" w:hAnsi="Arial" w:cs="Arial"/>
          <w:sz w:val="22"/>
          <w:szCs w:val="22"/>
          <w:lang w:val="es-ES_tradnl" w:eastAsia="es-ES_tradnl"/>
        </w:rPr>
      </w:pPr>
      <w:r w:rsidRPr="00FD1C8C">
        <w:rPr>
          <w:rFonts w:ascii="Arial" w:hAnsi="Arial" w:cs="Arial"/>
          <w:sz w:val="22"/>
          <w:szCs w:val="22"/>
          <w:lang w:val="es-ES_tradnl" w:eastAsia="es-ES_tradnl"/>
        </w:rPr>
        <w:t>- Otros que considere el postor.</w:t>
      </w:r>
    </w:p>
    <w:p w:rsidR="0021426C" w:rsidRPr="00FD1C8C" w:rsidRDefault="0021426C" w:rsidP="0021426C">
      <w:pPr>
        <w:autoSpaceDE w:val="0"/>
        <w:autoSpaceDN w:val="0"/>
        <w:adjustRightInd w:val="0"/>
        <w:jc w:val="both"/>
        <w:rPr>
          <w:rFonts w:ascii="Arial" w:hAnsi="Arial" w:cs="Arial"/>
          <w:sz w:val="22"/>
          <w:szCs w:val="22"/>
          <w:lang w:val="es-ES_tradnl" w:eastAsia="es-ES_tradnl"/>
        </w:rPr>
      </w:pPr>
      <w:r w:rsidRPr="00FD1C8C">
        <w:rPr>
          <w:rFonts w:ascii="Arial" w:hAnsi="Arial" w:cs="Arial"/>
          <w:sz w:val="22"/>
          <w:szCs w:val="22"/>
          <w:lang w:val="es-ES_tradnl" w:eastAsia="es-ES_tradnl"/>
        </w:rPr>
        <w:t>Los manuales no deberán tener marca, anotación o sello que dificulte su</w:t>
      </w:r>
      <w:r>
        <w:rPr>
          <w:rFonts w:ascii="Arial" w:hAnsi="Arial" w:cs="Arial"/>
          <w:sz w:val="22"/>
          <w:szCs w:val="22"/>
          <w:lang w:val="es-ES_tradnl" w:eastAsia="es-ES_tradnl"/>
        </w:rPr>
        <w:t xml:space="preserve"> </w:t>
      </w:r>
      <w:r w:rsidRPr="00FD1C8C">
        <w:rPr>
          <w:rFonts w:ascii="Arial" w:hAnsi="Arial" w:cs="Arial"/>
          <w:sz w:val="22"/>
          <w:szCs w:val="22"/>
          <w:lang w:val="es-ES_tradnl" w:eastAsia="es-ES_tradnl"/>
        </w:rPr>
        <w:t>lectura.</w:t>
      </w:r>
    </w:p>
    <w:p w:rsidR="0021426C" w:rsidRDefault="0021426C" w:rsidP="0021426C">
      <w:pPr>
        <w:autoSpaceDE w:val="0"/>
        <w:autoSpaceDN w:val="0"/>
        <w:adjustRightInd w:val="0"/>
        <w:jc w:val="both"/>
        <w:rPr>
          <w:rFonts w:ascii="Arial" w:hAnsi="Arial" w:cs="Arial"/>
          <w:b/>
          <w:sz w:val="22"/>
          <w:szCs w:val="22"/>
          <w:lang w:val="es-ES_tradnl" w:eastAsia="es-ES_tradnl"/>
        </w:rPr>
      </w:pPr>
      <w:r w:rsidRPr="00131F31">
        <w:rPr>
          <w:rFonts w:ascii="Arial" w:hAnsi="Arial" w:cs="Arial"/>
          <w:b/>
          <w:sz w:val="22"/>
          <w:szCs w:val="22"/>
          <w:lang w:val="es-ES_tradnl" w:eastAsia="es-ES_tradnl"/>
        </w:rPr>
        <w:t>Cuando no sea posible la presentación de alguna información (diagramas, planos, procedimientos, programas, etc.) por algún motivo técnico, se deberá presentar un documento emitido por el fabricante certificando la no existencia de esa información.</w:t>
      </w:r>
    </w:p>
    <w:p w:rsidR="006719A0" w:rsidRDefault="006719A0" w:rsidP="0021426C">
      <w:pPr>
        <w:autoSpaceDE w:val="0"/>
        <w:autoSpaceDN w:val="0"/>
        <w:adjustRightInd w:val="0"/>
        <w:jc w:val="both"/>
        <w:rPr>
          <w:rFonts w:ascii="Arial" w:hAnsi="Arial" w:cs="Arial"/>
          <w:b/>
          <w:sz w:val="22"/>
          <w:szCs w:val="22"/>
          <w:lang w:val="es-ES_tradnl" w:eastAsia="es-ES_tradnl"/>
        </w:rPr>
      </w:pPr>
    </w:p>
    <w:p w:rsidR="003D1CB1" w:rsidRPr="00131F31" w:rsidRDefault="003D1CB1" w:rsidP="0021426C">
      <w:pPr>
        <w:autoSpaceDE w:val="0"/>
        <w:autoSpaceDN w:val="0"/>
        <w:adjustRightInd w:val="0"/>
        <w:jc w:val="both"/>
        <w:rPr>
          <w:rFonts w:ascii="Arial" w:hAnsi="Arial" w:cs="Arial"/>
          <w:b/>
          <w:sz w:val="22"/>
          <w:szCs w:val="22"/>
          <w:lang w:val="es-ES_tradnl" w:eastAsia="es-ES_tradnl"/>
        </w:rPr>
      </w:pPr>
      <w:r>
        <w:rPr>
          <w:rFonts w:ascii="Arial" w:hAnsi="Arial" w:cs="Arial"/>
          <w:b/>
          <w:sz w:val="22"/>
          <w:szCs w:val="22"/>
          <w:lang w:val="es-ES_tradnl" w:eastAsia="es-ES_tradnl"/>
        </w:rPr>
        <w:t>- La totalidad de los bienes deberán de tener una garantía mínima de 11 meses.</w:t>
      </w:r>
    </w:p>
    <w:p w:rsidR="0021426C" w:rsidRDefault="0021426C" w:rsidP="0021426C">
      <w:pPr>
        <w:tabs>
          <w:tab w:val="num" w:pos="851"/>
          <w:tab w:val="num" w:pos="1248"/>
          <w:tab w:val="num" w:pos="1440"/>
          <w:tab w:val="num" w:pos="1598"/>
        </w:tabs>
        <w:autoSpaceDE w:val="0"/>
        <w:autoSpaceDN w:val="0"/>
        <w:adjustRightInd w:val="0"/>
        <w:jc w:val="both"/>
        <w:rPr>
          <w:rFonts w:ascii="Arial" w:hAnsi="Arial" w:cs="Arial"/>
          <w:sz w:val="22"/>
          <w:szCs w:val="22"/>
          <w:lang w:val="es-ES_tradnl" w:eastAsia="es-ES_tradnl"/>
        </w:rPr>
      </w:pPr>
    </w:p>
    <w:p w:rsidR="006719A0" w:rsidRDefault="006719A0" w:rsidP="0021426C">
      <w:pPr>
        <w:tabs>
          <w:tab w:val="num" w:pos="851"/>
          <w:tab w:val="num" w:pos="1248"/>
          <w:tab w:val="num" w:pos="1440"/>
          <w:tab w:val="num" w:pos="1598"/>
        </w:tabs>
        <w:autoSpaceDE w:val="0"/>
        <w:autoSpaceDN w:val="0"/>
        <w:adjustRightInd w:val="0"/>
        <w:jc w:val="both"/>
        <w:rPr>
          <w:rFonts w:ascii="Arial" w:hAnsi="Arial" w:cs="Arial"/>
          <w:sz w:val="22"/>
          <w:szCs w:val="22"/>
          <w:lang w:val="es-ES_tradnl" w:eastAsia="es-ES_tradnl"/>
        </w:rPr>
      </w:pPr>
    </w:p>
    <w:p w:rsidR="0021426C" w:rsidRDefault="00CE7343" w:rsidP="00CE7343">
      <w:pPr>
        <w:numPr>
          <w:ilvl w:val="0"/>
          <w:numId w:val="21"/>
        </w:numPr>
        <w:tabs>
          <w:tab w:val="num" w:pos="426"/>
          <w:tab w:val="num" w:pos="1440"/>
          <w:tab w:val="num" w:pos="1598"/>
        </w:tabs>
        <w:autoSpaceDE w:val="0"/>
        <w:autoSpaceDN w:val="0"/>
        <w:adjustRightInd w:val="0"/>
        <w:ind w:hanging="1080"/>
        <w:jc w:val="both"/>
        <w:rPr>
          <w:rFonts w:ascii="Arial" w:hAnsi="Arial" w:cs="Arial"/>
          <w:b/>
          <w:bCs/>
          <w:sz w:val="23"/>
          <w:szCs w:val="23"/>
          <w:lang w:val="es-ES_tradnl" w:eastAsia="es-ES_tradnl"/>
        </w:rPr>
      </w:pPr>
      <w:r>
        <w:rPr>
          <w:rFonts w:ascii="Arial" w:hAnsi="Arial" w:cs="Arial"/>
          <w:b/>
          <w:bCs/>
          <w:sz w:val="23"/>
          <w:szCs w:val="23"/>
          <w:lang w:val="es-ES_tradnl" w:eastAsia="es-ES_tradnl"/>
        </w:rPr>
        <w:t>CONFORMIDAD DE RECEPCIÓN</w:t>
      </w:r>
    </w:p>
    <w:p w:rsidR="0021426C" w:rsidRDefault="0021426C" w:rsidP="0021426C">
      <w:pPr>
        <w:tabs>
          <w:tab w:val="num" w:pos="1248"/>
          <w:tab w:val="num" w:pos="1440"/>
          <w:tab w:val="num" w:pos="1598"/>
        </w:tabs>
        <w:autoSpaceDE w:val="0"/>
        <w:autoSpaceDN w:val="0"/>
        <w:adjustRightInd w:val="0"/>
        <w:jc w:val="both"/>
        <w:rPr>
          <w:rFonts w:ascii="Arial" w:hAnsi="Arial" w:cs="Arial"/>
          <w:b/>
          <w:bCs/>
          <w:sz w:val="23"/>
          <w:szCs w:val="23"/>
          <w:lang w:val="es-ES_tradnl" w:eastAsia="es-ES_tradnl"/>
        </w:rPr>
      </w:pPr>
    </w:p>
    <w:p w:rsidR="0021426C" w:rsidRPr="009A605B" w:rsidRDefault="0021426C" w:rsidP="0021426C">
      <w:pPr>
        <w:autoSpaceDE w:val="0"/>
        <w:autoSpaceDN w:val="0"/>
        <w:adjustRightInd w:val="0"/>
        <w:jc w:val="both"/>
        <w:rPr>
          <w:rFonts w:ascii="Arial" w:hAnsi="Arial" w:cs="Arial"/>
          <w:sz w:val="22"/>
          <w:szCs w:val="22"/>
          <w:lang w:val="es-ES_tradnl" w:eastAsia="es-ES_tradnl"/>
        </w:rPr>
      </w:pPr>
      <w:r w:rsidRPr="009A605B">
        <w:rPr>
          <w:rFonts w:ascii="Arial" w:hAnsi="Arial" w:cs="Arial"/>
          <w:sz w:val="22"/>
          <w:szCs w:val="22"/>
          <w:lang w:val="es-ES_tradnl" w:eastAsia="es-ES_tradnl"/>
        </w:rPr>
        <w:t>La conformidad de la recep</w:t>
      </w:r>
      <w:r>
        <w:rPr>
          <w:rFonts w:ascii="Arial" w:hAnsi="Arial" w:cs="Arial"/>
          <w:sz w:val="22"/>
          <w:szCs w:val="22"/>
          <w:lang w:val="es-ES_tradnl" w:eastAsia="es-ES_tradnl"/>
        </w:rPr>
        <w:t>ción de los Equipos</w:t>
      </w:r>
      <w:r w:rsidRPr="009A605B">
        <w:rPr>
          <w:rFonts w:ascii="Arial" w:hAnsi="Arial" w:cs="Arial"/>
          <w:sz w:val="22"/>
          <w:szCs w:val="22"/>
          <w:lang w:val="es-ES_tradnl" w:eastAsia="es-ES_tradnl"/>
        </w:rPr>
        <w:t xml:space="preserve"> será extendida por el Representante de Essalud-GG Tacna y el Almacén Central de </w:t>
      </w:r>
      <w:smartTag w:uri="urn:schemas-microsoft-com:office:smarttags" w:element="PersonName">
        <w:smartTagPr>
          <w:attr w:name="ProductID" w:val="la MPJB."/>
        </w:smartTagPr>
        <w:r w:rsidRPr="009A605B">
          <w:rPr>
            <w:rFonts w:ascii="Arial" w:hAnsi="Arial" w:cs="Arial"/>
            <w:sz w:val="22"/>
            <w:szCs w:val="22"/>
            <w:lang w:val="es-ES_tradnl" w:eastAsia="es-ES_tradnl"/>
          </w:rPr>
          <w:t>la MPJB.</w:t>
        </w:r>
      </w:smartTag>
    </w:p>
    <w:p w:rsidR="0021426C" w:rsidRDefault="0021426C" w:rsidP="0021426C">
      <w:pPr>
        <w:autoSpaceDE w:val="0"/>
        <w:autoSpaceDN w:val="0"/>
        <w:adjustRightInd w:val="0"/>
        <w:rPr>
          <w:rFonts w:ascii="Arial" w:hAnsi="Arial" w:cs="Arial"/>
          <w:sz w:val="23"/>
          <w:szCs w:val="23"/>
          <w:lang w:val="es-ES_tradnl" w:eastAsia="es-ES_tradnl"/>
        </w:rPr>
      </w:pPr>
    </w:p>
    <w:p w:rsidR="0021426C" w:rsidRPr="009A605B" w:rsidRDefault="0021426C" w:rsidP="0021426C">
      <w:pPr>
        <w:autoSpaceDE w:val="0"/>
        <w:autoSpaceDN w:val="0"/>
        <w:adjustRightInd w:val="0"/>
        <w:jc w:val="both"/>
        <w:rPr>
          <w:rFonts w:ascii="Arial" w:hAnsi="Arial" w:cs="Arial"/>
          <w:color w:val="000000"/>
          <w:sz w:val="22"/>
          <w:szCs w:val="22"/>
          <w:lang w:val="es-ES_tradnl" w:eastAsia="es-ES_tradnl"/>
        </w:rPr>
      </w:pPr>
      <w:r w:rsidRPr="00131F31">
        <w:rPr>
          <w:rFonts w:ascii="Arial" w:hAnsi="Arial" w:cs="Arial"/>
          <w:b/>
          <w:color w:val="000000"/>
          <w:sz w:val="22"/>
          <w:szCs w:val="22"/>
          <w:lang w:val="es-ES_tradnl" w:eastAsia="es-ES_tradnl"/>
        </w:rPr>
        <w:t xml:space="preserve">La conformidad de recepción de los Equipos, adquiridas no invalida el reclamo posterior por parte de </w:t>
      </w:r>
      <w:smartTag w:uri="urn:schemas-microsoft-com:office:smarttags" w:element="PersonName">
        <w:smartTagPr>
          <w:attr w:name="ProductID" w:val="la MPJB"/>
        </w:smartTagPr>
        <w:r w:rsidRPr="00131F31">
          <w:rPr>
            <w:rFonts w:ascii="Arial" w:hAnsi="Arial" w:cs="Arial"/>
            <w:b/>
            <w:color w:val="000000"/>
            <w:sz w:val="22"/>
            <w:szCs w:val="22"/>
            <w:lang w:val="es-ES_tradnl" w:eastAsia="es-ES_tradnl"/>
          </w:rPr>
          <w:t>la MPJB</w:t>
        </w:r>
      </w:smartTag>
      <w:r w:rsidRPr="00131F31">
        <w:rPr>
          <w:rFonts w:ascii="Arial" w:hAnsi="Arial" w:cs="Arial"/>
          <w:b/>
          <w:color w:val="000000"/>
          <w:sz w:val="22"/>
          <w:szCs w:val="22"/>
          <w:lang w:val="es-ES_tradnl" w:eastAsia="es-ES_tradnl"/>
        </w:rPr>
        <w:t xml:space="preserve"> por defectos o vicios ocultos, inadecuación en las especificaciones técnicas u otras situaciones anómalas no detectables o no verificables en la recepción del mismo</w:t>
      </w:r>
      <w:r w:rsidRPr="009A605B">
        <w:rPr>
          <w:rFonts w:ascii="Arial" w:hAnsi="Arial" w:cs="Arial"/>
          <w:color w:val="000000"/>
          <w:sz w:val="22"/>
          <w:szCs w:val="22"/>
          <w:lang w:val="es-ES_tradnl" w:eastAsia="es-ES_tradnl"/>
        </w:rPr>
        <w:t>.</w:t>
      </w:r>
    </w:p>
    <w:p w:rsidR="0021426C" w:rsidRDefault="0021426C" w:rsidP="0021426C">
      <w:pPr>
        <w:autoSpaceDE w:val="0"/>
        <w:autoSpaceDN w:val="0"/>
        <w:adjustRightInd w:val="0"/>
        <w:rPr>
          <w:rFonts w:ascii="Arial" w:hAnsi="Arial" w:cs="Arial"/>
          <w:color w:val="000000"/>
          <w:sz w:val="23"/>
          <w:szCs w:val="23"/>
          <w:lang w:val="es-ES_tradnl" w:eastAsia="es-ES_tradnl"/>
        </w:rPr>
      </w:pPr>
    </w:p>
    <w:p w:rsidR="006719A0" w:rsidRDefault="006719A0" w:rsidP="0021426C">
      <w:pPr>
        <w:autoSpaceDE w:val="0"/>
        <w:autoSpaceDN w:val="0"/>
        <w:adjustRightInd w:val="0"/>
        <w:rPr>
          <w:rFonts w:ascii="Arial" w:hAnsi="Arial" w:cs="Arial"/>
          <w:color w:val="000000"/>
          <w:sz w:val="23"/>
          <w:szCs w:val="23"/>
          <w:lang w:val="es-ES_tradnl" w:eastAsia="es-ES_tradnl"/>
        </w:rPr>
      </w:pPr>
    </w:p>
    <w:p w:rsidR="0021426C" w:rsidRPr="009A605B" w:rsidRDefault="0021426C" w:rsidP="00CE7343">
      <w:pPr>
        <w:numPr>
          <w:ilvl w:val="0"/>
          <w:numId w:val="21"/>
        </w:numPr>
        <w:tabs>
          <w:tab w:val="num" w:pos="426"/>
          <w:tab w:val="num" w:pos="1440"/>
          <w:tab w:val="num" w:pos="1598"/>
        </w:tabs>
        <w:autoSpaceDE w:val="0"/>
        <w:autoSpaceDN w:val="0"/>
        <w:adjustRightInd w:val="0"/>
        <w:ind w:hanging="1080"/>
        <w:jc w:val="both"/>
        <w:rPr>
          <w:rFonts w:ascii="Arial" w:hAnsi="Arial" w:cs="Arial"/>
          <w:color w:val="000000"/>
          <w:sz w:val="23"/>
          <w:szCs w:val="23"/>
          <w:lang w:val="es-ES_tradnl" w:eastAsia="es-ES_tradnl"/>
        </w:rPr>
      </w:pPr>
      <w:r>
        <w:rPr>
          <w:rFonts w:ascii="Arial" w:hAnsi="Arial" w:cs="Arial"/>
          <w:b/>
          <w:bCs/>
          <w:sz w:val="23"/>
          <w:szCs w:val="23"/>
          <w:lang w:val="es-ES_tradnl" w:eastAsia="es-ES_tradnl"/>
        </w:rPr>
        <w:t>FORMA DE PAGO</w:t>
      </w:r>
    </w:p>
    <w:p w:rsidR="0021426C" w:rsidRPr="00931695" w:rsidRDefault="0021426C" w:rsidP="0021426C">
      <w:pPr>
        <w:autoSpaceDE w:val="0"/>
        <w:autoSpaceDN w:val="0"/>
        <w:adjustRightInd w:val="0"/>
        <w:ind w:left="1080"/>
        <w:rPr>
          <w:rFonts w:ascii="Arial" w:hAnsi="Arial" w:cs="Arial"/>
          <w:color w:val="000000"/>
          <w:sz w:val="23"/>
          <w:szCs w:val="23"/>
          <w:lang w:val="es-ES_tradnl" w:eastAsia="es-ES_tradnl"/>
        </w:rPr>
      </w:pPr>
    </w:p>
    <w:p w:rsidR="0021426C" w:rsidRPr="009A605B" w:rsidRDefault="0021426C" w:rsidP="0021426C">
      <w:pPr>
        <w:autoSpaceDE w:val="0"/>
        <w:autoSpaceDN w:val="0"/>
        <w:adjustRightInd w:val="0"/>
        <w:jc w:val="both"/>
        <w:rPr>
          <w:rFonts w:ascii="Arial" w:hAnsi="Arial" w:cs="Arial"/>
          <w:sz w:val="22"/>
          <w:szCs w:val="22"/>
          <w:lang w:val="es-ES_tradnl" w:eastAsia="es-ES_tradnl"/>
        </w:rPr>
      </w:pPr>
      <w:r w:rsidRPr="009A605B">
        <w:rPr>
          <w:rFonts w:ascii="Arial" w:hAnsi="Arial" w:cs="Arial"/>
          <w:sz w:val="22"/>
          <w:szCs w:val="22"/>
          <w:lang w:val="es-ES_tradnl" w:eastAsia="es-ES_tradnl"/>
        </w:rPr>
        <w:t xml:space="preserve">El bien ofertado incluirá todos los costos, hasta la entrega en el Almacén de </w:t>
      </w:r>
      <w:smartTag w:uri="urn:schemas-microsoft-com:office:smarttags" w:element="PersonName">
        <w:smartTagPr>
          <w:attr w:name="ProductID" w:val="la MPJB"/>
        </w:smartTagPr>
        <w:r w:rsidRPr="009A605B">
          <w:rPr>
            <w:rFonts w:ascii="Arial" w:hAnsi="Arial" w:cs="Arial"/>
            <w:sz w:val="22"/>
            <w:szCs w:val="22"/>
            <w:lang w:val="es-ES_tradnl" w:eastAsia="es-ES_tradnl"/>
          </w:rPr>
          <w:t>la MPJB</w:t>
        </w:r>
      </w:smartTag>
      <w:r w:rsidRPr="009A605B">
        <w:rPr>
          <w:rFonts w:ascii="Arial" w:hAnsi="Arial" w:cs="Arial"/>
          <w:sz w:val="22"/>
          <w:szCs w:val="22"/>
          <w:lang w:val="es-ES_tradnl" w:eastAsia="es-ES_tradnl"/>
        </w:rPr>
        <w:t xml:space="preserve"> en coordinación con </w:t>
      </w:r>
      <w:smartTag w:uri="urn:schemas-microsoft-com:office:smarttags" w:element="PersonName">
        <w:smartTagPr>
          <w:attr w:name="ProductID" w:val="la GDUI"/>
        </w:smartTagPr>
        <w:r w:rsidRPr="009A605B">
          <w:rPr>
            <w:rFonts w:ascii="Arial" w:hAnsi="Arial" w:cs="Arial"/>
            <w:sz w:val="22"/>
            <w:szCs w:val="22"/>
            <w:lang w:val="es-ES_tradnl" w:eastAsia="es-ES_tradnl"/>
          </w:rPr>
          <w:t>la GDUI</w:t>
        </w:r>
      </w:smartTag>
      <w:r w:rsidRPr="009A605B">
        <w:rPr>
          <w:rFonts w:ascii="Arial" w:hAnsi="Arial" w:cs="Arial"/>
          <w:sz w:val="22"/>
          <w:szCs w:val="22"/>
          <w:lang w:val="es-ES_tradnl" w:eastAsia="es-ES_tradnl"/>
        </w:rPr>
        <w:t xml:space="preserve">; es decir, transporte interno, seguros y otros adicionales hasta la entrega efectiva, así como, otro concepto que pueda incidir en el costo en los Equipos por lo tanto </w:t>
      </w:r>
      <w:smartTag w:uri="urn:schemas-microsoft-com:office:smarttags" w:element="PersonName">
        <w:smartTagPr>
          <w:attr w:name="ProductID" w:val="la MPJB"/>
        </w:smartTagPr>
        <w:r w:rsidRPr="009A605B">
          <w:rPr>
            <w:rFonts w:ascii="Arial" w:hAnsi="Arial" w:cs="Arial"/>
            <w:sz w:val="22"/>
            <w:szCs w:val="22"/>
            <w:lang w:val="es-ES_tradnl" w:eastAsia="es-ES_tradnl"/>
          </w:rPr>
          <w:t>la MPJB</w:t>
        </w:r>
      </w:smartTag>
      <w:r w:rsidRPr="009A605B">
        <w:rPr>
          <w:rFonts w:ascii="Arial" w:hAnsi="Arial" w:cs="Arial"/>
          <w:sz w:val="22"/>
          <w:szCs w:val="22"/>
          <w:lang w:val="es-ES_tradnl" w:eastAsia="es-ES_tradnl"/>
        </w:rPr>
        <w:t>, no reconocerá pago adicional de ninguna naturaleza.</w:t>
      </w:r>
    </w:p>
    <w:p w:rsidR="00E119D4" w:rsidRDefault="00E119D4">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w:t>
            </w:r>
            <w:r w:rsidR="00FD3F46">
              <w:rPr>
                <w:rFonts w:ascii="Tahoma" w:hAnsi="Tahoma" w:cs="Tahoma"/>
                <w:sz w:val="18"/>
                <w:szCs w:val="18"/>
              </w:rPr>
              <w:t xml:space="preserve">a </w:t>
            </w:r>
            <w:r w:rsidR="00FE5972">
              <w:rPr>
                <w:rFonts w:ascii="Tahoma" w:hAnsi="Tahoma" w:cs="Tahoma"/>
                <w:sz w:val="18"/>
                <w:szCs w:val="18"/>
              </w:rPr>
              <w:t>10</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FD3F46">
              <w:rPr>
                <w:rFonts w:ascii="Tahoma" w:hAnsi="Tahoma" w:cs="Tahoma"/>
                <w:sz w:val="18"/>
                <w:szCs w:val="18"/>
              </w:rPr>
              <w:t xml:space="preserve">Igual a </w:t>
            </w:r>
            <w:r w:rsidR="00FE5972">
              <w:rPr>
                <w:rFonts w:ascii="Tahoma" w:hAnsi="Tahoma" w:cs="Tahoma"/>
                <w:sz w:val="18"/>
                <w:szCs w:val="18"/>
              </w:rPr>
              <w:t>10</w:t>
            </w:r>
            <w:r w:rsidR="007A2B29" w:rsidRPr="007A2B29">
              <w:rPr>
                <w:rFonts w:ascii="Tahoma" w:hAnsi="Tahoma" w:cs="Tahoma"/>
                <w:sz w:val="18"/>
                <w:szCs w:val="18"/>
              </w:rPr>
              <w:t xml:space="preserve"> días calendario</w:t>
            </w:r>
          </w:p>
          <w:p w:rsidR="007A2B29" w:rsidRPr="00F810A5" w:rsidRDefault="005A2474" w:rsidP="00FE5972">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w:t>
            </w:r>
            <w:r w:rsidR="00FD3F46">
              <w:rPr>
                <w:rFonts w:ascii="Tahoma" w:hAnsi="Tahoma" w:cs="Tahoma"/>
                <w:sz w:val="18"/>
                <w:szCs w:val="18"/>
              </w:rPr>
              <w:t xml:space="preserve">a </w:t>
            </w:r>
            <w:r w:rsidR="00FE5972">
              <w:rPr>
                <w:rFonts w:ascii="Tahoma" w:hAnsi="Tahoma" w:cs="Tahoma"/>
                <w:sz w:val="18"/>
                <w:szCs w:val="18"/>
              </w:rPr>
              <w:t>10</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5B4054"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F810A5"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5B4054">
              <w:rPr>
                <w:rFonts w:ascii="Tahoma" w:hAnsi="Tahoma" w:cs="Tahoma"/>
                <w:sz w:val="18"/>
                <w:szCs w:val="18"/>
              </w:rPr>
              <w:t>2</w:t>
            </w:r>
            <w:r w:rsidRPr="00A53C00">
              <w:rPr>
                <w:rFonts w:ascii="Tahoma" w:hAnsi="Tahoma" w:cs="Tahoma"/>
                <w:sz w:val="18"/>
                <w:szCs w:val="18"/>
              </w:rPr>
              <w:t>0 puntos</w:t>
            </w:r>
          </w:p>
          <w:p w:rsidR="00F810A5" w:rsidRPr="00A53C00" w:rsidRDefault="005B4054"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5B4054">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5B4054">
              <w:rPr>
                <w:rFonts w:ascii="Tahoma" w:hAnsi="Tahoma" w:cs="Tahoma"/>
                <w:sz w:val="18"/>
                <w:szCs w:val="18"/>
              </w:rPr>
              <w:t>3</w:t>
            </w:r>
            <w:r w:rsidRPr="00A53C00">
              <w:rPr>
                <w:rFonts w:ascii="Tahoma" w:hAnsi="Tahoma" w:cs="Tahoma"/>
                <w:sz w:val="18"/>
                <w:szCs w:val="18"/>
              </w:rPr>
              <w:t>0 puntos</w:t>
            </w:r>
          </w:p>
        </w:tc>
      </w:tr>
      <w:tr w:rsidR="00F810A5" w:rsidRPr="007259D6" w:rsidTr="007C5C65">
        <w:tc>
          <w:tcPr>
            <w:tcW w:w="4936" w:type="dxa"/>
          </w:tcPr>
          <w:p w:rsid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GARANTÍA COMERCIAL DEL POSTOR Y/O FABRICANTE </w:t>
            </w:r>
          </w:p>
          <w:p w:rsidR="00F810A5" w:rsidRPr="00253F8D" w:rsidRDefault="007A2B29" w:rsidP="007A2B29">
            <w:pPr>
              <w:tabs>
                <w:tab w:val="center" w:pos="5833"/>
                <w:tab w:val="right" w:pos="10252"/>
              </w:tabs>
              <w:suppressAutoHyphens/>
              <w:rPr>
                <w:rFonts w:ascii="Tahoma" w:hAnsi="Tahoma" w:cs="Tahoma"/>
                <w:sz w:val="18"/>
                <w:szCs w:val="18"/>
              </w:rPr>
            </w:pPr>
            <w:r w:rsidRPr="00253F8D">
              <w:rPr>
                <w:rFonts w:ascii="Tahoma" w:hAnsi="Tahoma" w:cs="Tahoma"/>
                <w:sz w:val="18"/>
                <w:szCs w:val="18"/>
              </w:rPr>
              <w:t>Se calificará al postor considerando el período de garantía, dicho periodo de garantía se calificará en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o mayor a 24 meses</w:t>
            </w:r>
          </w:p>
          <w:p w:rsidR="00253F8D" w:rsidRDefault="005A2474" w:rsidP="00253F8D">
            <w:pPr>
              <w:tabs>
                <w:tab w:val="left" w:pos="1025"/>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Mayor a 12 meses y menor a 24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a 12 meses</w:t>
            </w:r>
          </w:p>
          <w:p w:rsidR="00253F8D" w:rsidRPr="007A2B29" w:rsidRDefault="00253F8D" w:rsidP="007A2B29">
            <w:pPr>
              <w:tabs>
                <w:tab w:val="center" w:pos="5833"/>
                <w:tab w:val="right" w:pos="10252"/>
              </w:tabs>
              <w:suppressAutoHyphens/>
              <w:rPr>
                <w:rFonts w:ascii="Tahoma" w:hAnsi="Tahoma" w:cs="Tahoma"/>
                <w:b/>
                <w:sz w:val="18"/>
                <w:szCs w:val="18"/>
              </w:rPr>
            </w:pPr>
          </w:p>
        </w:tc>
        <w:tc>
          <w:tcPr>
            <w:tcW w:w="1696"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253F8D" w:rsidRDefault="00253F8D" w:rsidP="00167028">
            <w:pPr>
              <w:tabs>
                <w:tab w:val="center" w:pos="5833"/>
                <w:tab w:val="right" w:pos="10252"/>
              </w:tabs>
              <w:suppressAutoHyphens/>
              <w:jc w:val="center"/>
              <w:rPr>
                <w:rFonts w:ascii="Tahoma" w:hAnsi="Tahoma" w:cs="Tahoma"/>
                <w:sz w:val="18"/>
                <w:szCs w:val="18"/>
              </w:rPr>
            </w:pPr>
          </w:p>
          <w:p w:rsidR="0017359B" w:rsidRDefault="0017359B" w:rsidP="00167028">
            <w:pPr>
              <w:tabs>
                <w:tab w:val="center" w:pos="5833"/>
                <w:tab w:val="right" w:pos="10252"/>
              </w:tabs>
              <w:suppressAutoHyphens/>
              <w:jc w:val="center"/>
              <w:rPr>
                <w:rFonts w:ascii="Tahoma" w:hAnsi="Tahoma" w:cs="Tahoma"/>
                <w:sz w:val="18"/>
                <w:szCs w:val="18"/>
              </w:rPr>
            </w:pPr>
          </w:p>
          <w:p w:rsidR="00F810A5" w:rsidRPr="00A53C00" w:rsidRDefault="00253F8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253F8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w:t>
            </w:r>
            <w:r w:rsidR="00F810A5" w:rsidRPr="00A53C00">
              <w:rPr>
                <w:rFonts w:ascii="Tahoma" w:hAnsi="Tahoma" w:cs="Tahoma"/>
                <w:sz w:val="18"/>
                <w:szCs w:val="18"/>
              </w:rPr>
              <w:t>0 puntos</w:t>
            </w:r>
          </w:p>
          <w:p w:rsidR="00F810A5" w:rsidRPr="00A53C00" w:rsidRDefault="00253F8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5 puntos</w:t>
            </w:r>
          </w:p>
        </w:tc>
        <w:tc>
          <w:tcPr>
            <w:tcW w:w="1555"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17359B" w:rsidRDefault="0017359B" w:rsidP="001B4ADC">
            <w:pPr>
              <w:tabs>
                <w:tab w:val="center" w:pos="5833"/>
                <w:tab w:val="right" w:pos="10252"/>
              </w:tabs>
              <w:suppressAutoHyphens/>
              <w:rPr>
                <w:rFonts w:ascii="Tahoma" w:hAnsi="Tahoma" w:cs="Tahoma"/>
                <w:sz w:val="18"/>
                <w:szCs w:val="18"/>
              </w:rPr>
            </w:pPr>
          </w:p>
          <w:p w:rsidR="00F810A5" w:rsidRPr="00A53C00" w:rsidRDefault="00F810A5"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53F8D">
              <w:rPr>
                <w:rFonts w:ascii="Tahoma" w:hAnsi="Tahoma" w:cs="Tahoma"/>
                <w:sz w:val="18"/>
                <w:szCs w:val="18"/>
              </w:rPr>
              <w:t>2</w:t>
            </w:r>
            <w:r w:rsidRPr="00A53C00">
              <w:rPr>
                <w:rFonts w:ascii="Tahoma" w:hAnsi="Tahoma" w:cs="Tahoma"/>
                <w:sz w:val="18"/>
                <w:szCs w:val="18"/>
              </w:rPr>
              <w:t>0 puntos</w:t>
            </w:r>
          </w:p>
          <w:p w:rsidR="00F810A5" w:rsidRPr="00A53C00" w:rsidRDefault="00F810A5" w:rsidP="001B4ADC">
            <w:pPr>
              <w:tabs>
                <w:tab w:val="center" w:pos="5833"/>
                <w:tab w:val="right" w:pos="10252"/>
              </w:tabs>
              <w:suppressAutoHyphens/>
              <w:rPr>
                <w:rFonts w:ascii="Tahoma" w:hAnsi="Tahoma" w:cs="Tahoma"/>
                <w:b/>
                <w:sz w:val="18"/>
                <w:szCs w:val="18"/>
              </w:rPr>
            </w:pP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w:t>
            </w:r>
            <w:r w:rsidR="006719A0">
              <w:rPr>
                <w:rFonts w:ascii="Tahoma" w:hAnsi="Tahoma" w:cs="Tahoma"/>
                <w:sz w:val="18"/>
                <w:szCs w:val="18"/>
              </w:rPr>
              <w:t xml:space="preserve">cepto de </w:t>
            </w:r>
            <w:r w:rsidR="002B4FCA">
              <w:rPr>
                <w:rFonts w:ascii="Tahoma" w:hAnsi="Tahoma" w:cs="Tahoma"/>
                <w:sz w:val="18"/>
                <w:szCs w:val="18"/>
              </w:rPr>
              <w:t xml:space="preserve">bienes iguales </w:t>
            </w:r>
            <w:r w:rsidR="002B4FCA" w:rsidRPr="002B4FCA">
              <w:rPr>
                <w:rFonts w:ascii="Tahoma" w:hAnsi="Tahoma" w:cs="Tahoma"/>
                <w:sz w:val="18"/>
                <w:szCs w:val="18"/>
                <w:highlight w:val="yellow"/>
              </w:rPr>
              <w:t>o similares</w:t>
            </w:r>
            <w:r w:rsidR="002B4FCA">
              <w:rPr>
                <w:rFonts w:ascii="Tahoma" w:hAnsi="Tahoma" w:cs="Tahoma"/>
                <w:sz w:val="18"/>
                <w:szCs w:val="18"/>
                <w:highlight w:val="yellow"/>
              </w:rPr>
              <w:t xml:space="preserve"> al objeto de la convocatoria</w:t>
            </w:r>
            <w:r w:rsidR="0017359B" w:rsidRPr="002B4FCA">
              <w:rPr>
                <w:rFonts w:ascii="Tahoma" w:hAnsi="Tahoma" w:cs="Tahoma"/>
                <w:sz w:val="18"/>
                <w:szCs w:val="18"/>
                <w:highlight w:val="yellow"/>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50100E">
              <w:rPr>
                <w:rFonts w:ascii="Tahoma" w:hAnsi="Tahoma" w:cs="Tahoma"/>
                <w:sz w:val="18"/>
                <w:szCs w:val="18"/>
              </w:rPr>
              <w:t>5</w:t>
            </w:r>
            <w:r>
              <w:rPr>
                <w:rFonts w:ascii="Tahoma" w:hAnsi="Tahoma" w:cs="Tahoma"/>
                <w:sz w:val="18"/>
                <w:szCs w:val="18"/>
              </w:rPr>
              <w:t xml:space="preserve"> veces el valor referencial</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- 4</w:t>
            </w:r>
            <w:r w:rsidR="005A2474">
              <w:rPr>
                <w:rFonts w:ascii="Tahoma" w:hAnsi="Tahoma" w:cs="Tahoma"/>
                <w:sz w:val="18"/>
                <w:szCs w:val="18"/>
              </w:rPr>
              <w:t xml:space="preserve"> veces el valor referencial </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- 3</w:t>
            </w:r>
            <w:r w:rsidR="005A2474">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C486D">
              <w:rPr>
                <w:rFonts w:ascii="Tahoma" w:hAnsi="Tahoma" w:cs="Tahoma"/>
                <w:sz w:val="18"/>
                <w:szCs w:val="18"/>
              </w:rPr>
              <w:t>30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8C486D" w:rsidRPr="00237CBF" w:rsidRDefault="008C486D" w:rsidP="00237CBF">
            <w:pPr>
              <w:tabs>
                <w:tab w:val="left" w:pos="-114"/>
              </w:tabs>
              <w:suppressAutoHyphens/>
              <w:rPr>
                <w:rFonts w:ascii="Tahoma" w:hAnsi="Tahoma" w:cs="Tahoma"/>
                <w:b/>
                <w:sz w:val="18"/>
                <w:szCs w:val="18"/>
              </w:rPr>
            </w:pPr>
            <w:r w:rsidRPr="00237CBF">
              <w:rPr>
                <w:rFonts w:ascii="Tahoma" w:hAnsi="Tahoma" w:cs="Tahoma"/>
                <w:b/>
                <w:sz w:val="18"/>
                <w:szCs w:val="18"/>
              </w:rPr>
              <w:t xml:space="preserve">ANTIGÜEDAD DE EXPERIENCIA </w:t>
            </w:r>
          </w:p>
          <w:p w:rsidR="008C486D" w:rsidRDefault="008C486D" w:rsidP="008C486D">
            <w:pPr>
              <w:tabs>
                <w:tab w:val="center" w:pos="5833"/>
                <w:tab w:val="right" w:pos="10252"/>
              </w:tabs>
              <w:suppressAutoHyphens/>
              <w:rPr>
                <w:rFonts w:ascii="Tahoma" w:hAnsi="Tahoma" w:cs="Tahoma"/>
                <w:sz w:val="18"/>
                <w:szCs w:val="18"/>
              </w:rPr>
            </w:pPr>
            <w:r w:rsidRPr="00237CBF">
              <w:rPr>
                <w:rFonts w:ascii="Tahoma" w:hAnsi="Tahoma" w:cs="Tahoma"/>
                <w:sz w:val="18"/>
                <w:szCs w:val="18"/>
              </w:rPr>
              <w:t>Se calificará al postor de acuerdo a la antigüedad de experiencia en el rubro del objeto de la convocatoria, a fin de determinar al mejor postor que pueda cumplir con las especificaciones técnicas exigidas, garantía y demás factores. Documento Sustentatorio Copia del RUC o Copia de Licencia de Funcionamiento donde se indique el inicio de sus actividades.</w:t>
            </w:r>
          </w:p>
          <w:p w:rsidR="008C486D" w:rsidRP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w:t>
            </w:r>
            <w:r w:rsidR="00FE5972">
              <w:rPr>
                <w:rFonts w:ascii="Tahoma" w:hAnsi="Tahoma" w:cs="Tahoma"/>
                <w:sz w:val="18"/>
                <w:szCs w:val="18"/>
              </w:rPr>
              <w:t>a</w:t>
            </w:r>
            <w:r w:rsidRPr="008C486D">
              <w:rPr>
                <w:rFonts w:ascii="Tahoma" w:hAnsi="Tahoma" w:cs="Tahoma"/>
                <w:sz w:val="18"/>
                <w:szCs w:val="18"/>
              </w:rPr>
              <w:t xml:space="preserve"> </w:t>
            </w:r>
            <w:r w:rsidR="00FE5972">
              <w:rPr>
                <w:rFonts w:ascii="Tahoma" w:hAnsi="Tahoma" w:cs="Tahoma"/>
                <w:sz w:val="18"/>
                <w:szCs w:val="18"/>
              </w:rPr>
              <w:t>3</w:t>
            </w:r>
            <w:r w:rsidRPr="008C486D">
              <w:rPr>
                <w:rFonts w:ascii="Tahoma" w:hAnsi="Tahoma" w:cs="Tahoma"/>
                <w:sz w:val="18"/>
                <w:szCs w:val="18"/>
              </w:rPr>
              <w:t xml:space="preserve"> años de experiencia </w:t>
            </w:r>
          </w:p>
          <w:p w:rsidR="00FE5972"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w:t>
            </w:r>
            <w:r w:rsidR="00FE5972">
              <w:rPr>
                <w:rFonts w:ascii="Tahoma" w:hAnsi="Tahoma" w:cs="Tahoma"/>
                <w:sz w:val="18"/>
                <w:szCs w:val="18"/>
              </w:rPr>
              <w:t xml:space="preserve">a 2 </w:t>
            </w:r>
            <w:r w:rsidRPr="008C486D">
              <w:rPr>
                <w:rFonts w:ascii="Tahoma" w:hAnsi="Tahoma" w:cs="Tahoma"/>
                <w:sz w:val="18"/>
                <w:szCs w:val="18"/>
              </w:rPr>
              <w:t xml:space="preserve">años de experiencia  </w:t>
            </w:r>
          </w:p>
          <w:p w:rsid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w:t>
            </w:r>
            <w:r w:rsidR="00FE5972">
              <w:rPr>
                <w:rFonts w:ascii="Tahoma" w:hAnsi="Tahoma" w:cs="Tahoma"/>
                <w:sz w:val="18"/>
                <w:szCs w:val="18"/>
              </w:rPr>
              <w:t>a 1</w:t>
            </w:r>
            <w:r w:rsidRPr="008C486D">
              <w:rPr>
                <w:rFonts w:ascii="Tahoma" w:hAnsi="Tahoma" w:cs="Tahoma"/>
                <w:sz w:val="18"/>
                <w:szCs w:val="18"/>
              </w:rPr>
              <w:t xml:space="preserve"> año de experiencia</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5B4054"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8C486D" w:rsidRPr="00A53C00">
              <w:rPr>
                <w:rFonts w:ascii="Tahoma" w:hAnsi="Tahoma" w:cs="Tahoma"/>
                <w:sz w:val="18"/>
                <w:szCs w:val="18"/>
              </w:rPr>
              <w:t xml:space="preserve"> puntos</w:t>
            </w:r>
          </w:p>
          <w:p w:rsidR="008C486D" w:rsidRPr="00A53C00" w:rsidRDefault="005B4054"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1</w:t>
            </w:r>
            <w:r w:rsidR="008C486D">
              <w:rPr>
                <w:rFonts w:ascii="Tahoma" w:hAnsi="Tahoma" w:cs="Tahoma"/>
                <w:sz w:val="18"/>
                <w:szCs w:val="18"/>
              </w:rPr>
              <w:t>0</w:t>
            </w:r>
            <w:r w:rsidR="008C486D" w:rsidRPr="00A53C00">
              <w:rPr>
                <w:rFonts w:ascii="Tahoma" w:hAnsi="Tahoma" w:cs="Tahoma"/>
                <w:sz w:val="18"/>
                <w:szCs w:val="18"/>
              </w:rPr>
              <w:t xml:space="preserve"> puntos</w:t>
            </w:r>
          </w:p>
          <w:p w:rsidR="008C486D" w:rsidRPr="00A53C00" w:rsidRDefault="005B4054" w:rsidP="005B4054">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8C486D">
              <w:rPr>
                <w:rFonts w:ascii="Tahoma" w:hAnsi="Tahoma" w:cs="Tahoma"/>
                <w:sz w:val="18"/>
                <w:szCs w:val="18"/>
              </w:rPr>
              <w:t xml:space="preserve"> puntos</w:t>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5B4054">
              <w:rPr>
                <w:rFonts w:ascii="Tahoma" w:hAnsi="Tahoma" w:cs="Tahoma"/>
                <w:sz w:val="18"/>
                <w:szCs w:val="18"/>
              </w:rPr>
              <w:t>20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 xml:space="preserve">Adjudicación de Menor Cuantía Nº </w:t>
      </w:r>
      <w:r w:rsidR="00E119D4">
        <w:rPr>
          <w:b/>
          <w:color w:val="auto"/>
          <w:sz w:val="18"/>
          <w:szCs w:val="18"/>
        </w:rPr>
        <w:t>051</w:t>
      </w:r>
      <w:r w:rsidRPr="00D67460">
        <w:rPr>
          <w:b/>
          <w:color w:val="auto"/>
          <w:sz w:val="18"/>
          <w:szCs w:val="18"/>
        </w:rPr>
        <w:t xml:space="preserve">-2010-LOGISTICA-MPJB (Primera Convocatoria) ADQUISICIÓN DE </w:t>
      </w:r>
      <w:r w:rsidR="00606BF0">
        <w:rPr>
          <w:b/>
          <w:color w:val="auto"/>
          <w:sz w:val="18"/>
          <w:szCs w:val="18"/>
        </w:rPr>
        <w:t xml:space="preserve">EQUIPOS </w:t>
      </w:r>
      <w:r w:rsidR="00E119D4">
        <w:rPr>
          <w:b/>
          <w:color w:val="auto"/>
          <w:sz w:val="18"/>
          <w:szCs w:val="18"/>
        </w:rPr>
        <w:t>MÉDICOS PARA</w:t>
      </w:r>
      <w:r w:rsidR="00606BF0">
        <w:rPr>
          <w:b/>
          <w:color w:val="auto"/>
          <w:sz w:val="18"/>
          <w:szCs w:val="18"/>
        </w:rPr>
        <w:t xml:space="preserve"> EL PROYECTO “</w:t>
      </w:r>
      <w:r w:rsidR="00E119D4">
        <w:rPr>
          <w:b/>
          <w:color w:val="auto"/>
          <w:sz w:val="18"/>
          <w:szCs w:val="18"/>
        </w:rPr>
        <w:t>CONSTRUCCIÓN E IMPLEMENTACIÓN DEL CENTRO ASISTENCIAL DE ESSALUD, DISTRITO DE LOCUMBA, PROVINCIA DE JORGE BASADRE - TACNA</w:t>
      </w:r>
      <w:r w:rsidR="00606BF0">
        <w:rPr>
          <w:b/>
          <w:color w:val="auto"/>
          <w:sz w:val="18"/>
          <w:szCs w:val="18"/>
        </w:rPr>
        <w:t>”</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 xml:space="preserve">Adjudicación de Menor Cuantía N° </w:t>
      </w:r>
      <w:r w:rsidR="00E119D4">
        <w:rPr>
          <w:rFonts w:ascii="Tahoma" w:hAnsi="Tahoma" w:cs="Tahoma"/>
          <w:b/>
          <w:bCs/>
          <w:sz w:val="18"/>
          <w:szCs w:val="18"/>
        </w:rPr>
        <w:t>051</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E119D4">
        <w:rPr>
          <w:rFonts w:ascii="Tahoma" w:hAnsi="Tahoma" w:cs="Tahoma"/>
          <w:b/>
          <w:color w:val="000000"/>
          <w:sz w:val="18"/>
          <w:szCs w:val="18"/>
        </w:rPr>
        <w:t>051</w:t>
      </w:r>
      <w:r w:rsidR="00606BF0">
        <w:rPr>
          <w:rFonts w:ascii="Tahoma" w:hAnsi="Tahoma" w:cs="Tahoma"/>
          <w:b/>
          <w:color w:val="000000"/>
          <w:sz w:val="18"/>
          <w:szCs w:val="18"/>
        </w:rPr>
        <w:t>-2</w:t>
      </w:r>
      <w:r>
        <w:rPr>
          <w:rFonts w:ascii="Tahoma" w:hAnsi="Tahoma" w:cs="Tahoma"/>
          <w:b/>
          <w:color w:val="000000"/>
          <w:sz w:val="18"/>
          <w:szCs w:val="18"/>
        </w:rPr>
        <w:t xml:space="preserve">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E119D4">
        <w:rPr>
          <w:rFonts w:ascii="Tahoma" w:hAnsi="Tahoma" w:cs="Tahoma"/>
          <w:b/>
          <w:color w:val="000000"/>
          <w:sz w:val="18"/>
          <w:szCs w:val="18"/>
        </w:rPr>
        <w:t>051</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E119D4">
        <w:rPr>
          <w:rFonts w:ascii="Tahoma" w:hAnsi="Tahoma" w:cs="Tahoma"/>
          <w:sz w:val="18"/>
          <w:szCs w:val="18"/>
        </w:rPr>
        <w:t>Adquisición de Equipos Médicos para el Proyecto “Construcción e Implementación del Centro Asistencial de Essalud, Distrito de Locumba, Provincia de Jorge Basadre - Tacna”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8308CA">
        <w:rPr>
          <w:rFonts w:ascii="Tahoma" w:hAnsi="Tahoma" w:cs="Tahoma"/>
          <w:b/>
          <w:sz w:val="18"/>
          <w:szCs w:val="18"/>
        </w:rPr>
        <w:t>51</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8308CA">
        <w:rPr>
          <w:rFonts w:ascii="Tahoma" w:hAnsi="Tahoma" w:cs="Tahoma"/>
          <w:b/>
          <w:bCs/>
          <w:sz w:val="18"/>
          <w:szCs w:val="18"/>
        </w:rPr>
        <w:t>51</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74A2C" w:rsidRPr="00F74A2C">
        <w:rPr>
          <w:rFonts w:ascii="Tahoma" w:hAnsi="Tahoma" w:cs="Tahoma"/>
          <w:b/>
          <w:sz w:val="18"/>
          <w:szCs w:val="18"/>
        </w:rPr>
        <w:t xml:space="preserve">EQUIPOS </w:t>
      </w:r>
      <w:r w:rsidR="008308CA">
        <w:rPr>
          <w:rFonts w:ascii="Tahoma" w:hAnsi="Tahoma" w:cs="Tahoma"/>
          <w:b/>
          <w:sz w:val="18"/>
          <w:szCs w:val="18"/>
        </w:rPr>
        <w:t>MÉDICOS</w:t>
      </w:r>
      <w:r w:rsidR="00F74A2C" w:rsidRPr="00F74A2C">
        <w:rPr>
          <w:rFonts w:ascii="Tahoma" w:hAnsi="Tahoma" w:cs="Tahoma"/>
          <w:b/>
          <w:sz w:val="18"/>
          <w:szCs w:val="18"/>
        </w:rPr>
        <w:t xml:space="preserve"> PARA EL PROYECTO “</w:t>
      </w:r>
      <w:r w:rsidR="008308CA" w:rsidRPr="008308CA">
        <w:rPr>
          <w:rFonts w:ascii="Tahoma" w:hAnsi="Tahoma" w:cs="Tahoma"/>
          <w:b/>
          <w:sz w:val="18"/>
          <w:szCs w:val="18"/>
        </w:rPr>
        <w:t>CONSTRUCCIÓN E IMPLEMENTACIÓN DEL CENTRO ASISTENCIAL DE ESSALUD, DISTRITO DE LOCUMBA, PROVINCIA DE JORGE BASADRE - TACNA</w:t>
      </w:r>
      <w:r w:rsidR="00F74A2C" w:rsidRPr="00F74A2C">
        <w:rPr>
          <w:rFonts w:ascii="Tahoma" w:hAnsi="Tahoma" w:cs="Tahoma"/>
          <w:b/>
          <w:sz w:val="18"/>
          <w:szCs w:val="18"/>
        </w:rPr>
        <w:t>”</w:t>
      </w:r>
      <w:r w:rsidR="00F74A2C">
        <w:rPr>
          <w:rFonts w:ascii="Tahoma" w:hAnsi="Tahoma" w:cs="Tahoma"/>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8308CA">
        <w:rPr>
          <w:rFonts w:ascii="Tahoma" w:hAnsi="Tahoma" w:cs="Tahoma"/>
          <w:b/>
          <w:sz w:val="18"/>
          <w:szCs w:val="18"/>
        </w:rPr>
        <w:t>51</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8308CA">
        <w:rPr>
          <w:rFonts w:ascii="Tahoma" w:hAnsi="Tahoma" w:cs="Tahoma"/>
          <w:b/>
          <w:sz w:val="18"/>
          <w:szCs w:val="18"/>
        </w:rPr>
        <w:t>51</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8308CA">
        <w:rPr>
          <w:rFonts w:ascii="Tahoma" w:hAnsi="Tahoma" w:cs="Tahoma"/>
          <w:b/>
          <w:sz w:val="18"/>
          <w:szCs w:val="18"/>
        </w:rPr>
        <w:t>51</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308CA">
        <w:rPr>
          <w:rFonts w:ascii="Tahoma" w:hAnsi="Tahoma" w:cs="Tahoma"/>
          <w:sz w:val="18"/>
          <w:szCs w:val="18"/>
        </w:rPr>
        <w:t>051</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308CA">
        <w:rPr>
          <w:rFonts w:ascii="Tahoma" w:hAnsi="Tahoma" w:cs="Tahoma"/>
          <w:b/>
          <w:sz w:val="18"/>
          <w:szCs w:val="18"/>
        </w:rPr>
        <w:t>051</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9B5538" w:rsidRPr="009B5538" w:rsidRDefault="009B5538" w:rsidP="009B5538">
      <w:pPr>
        <w:pStyle w:val="Textoindependiente"/>
        <w:jc w:val="center"/>
        <w:rPr>
          <w:rFonts w:ascii="Tahoma" w:hAnsi="Tahoma" w:cs="Tahoma"/>
          <w:b/>
          <w:sz w:val="18"/>
          <w:szCs w:val="18"/>
          <w:lang w:val="pt-BR"/>
        </w:rPr>
      </w:pPr>
      <w:r w:rsidRPr="009B5538">
        <w:rPr>
          <w:rFonts w:ascii="Tahoma" w:hAnsi="Tahoma" w:cs="Tahoma"/>
          <w:b/>
          <w:sz w:val="18"/>
          <w:szCs w:val="18"/>
          <w:lang w:val="pt-BR"/>
        </w:rPr>
        <w:t xml:space="preserve">DECLARACIÓN JURADA DE GARANTÍA DEL BIEN </w:t>
      </w:r>
    </w:p>
    <w:p w:rsidR="009B5538" w:rsidRDefault="009B5538"/>
    <w:p w:rsidR="009B5538" w:rsidRDefault="009B5538"/>
    <w:p w:rsidR="009B5538" w:rsidRPr="00CA52C8" w:rsidRDefault="009B5538" w:rsidP="009B5538">
      <w:pPr>
        <w:jc w:val="both"/>
        <w:rPr>
          <w:rFonts w:ascii="Tahoma" w:hAnsi="Tahoma" w:cs="Tahoma"/>
          <w:sz w:val="18"/>
          <w:szCs w:val="18"/>
        </w:rPr>
      </w:pPr>
      <w:r w:rsidRPr="00CA52C8">
        <w:rPr>
          <w:rFonts w:ascii="Tahoma" w:hAnsi="Tahoma" w:cs="Tahoma"/>
          <w:sz w:val="18"/>
          <w:szCs w:val="18"/>
        </w:rPr>
        <w:t>Señores</w:t>
      </w:r>
    </w:p>
    <w:p w:rsidR="009B5538" w:rsidRPr="00CA52C8" w:rsidRDefault="009B5538" w:rsidP="009B5538">
      <w:pPr>
        <w:rPr>
          <w:rFonts w:ascii="Tahoma" w:hAnsi="Tahoma" w:cs="Tahoma"/>
          <w:b/>
          <w:sz w:val="18"/>
          <w:szCs w:val="18"/>
        </w:rPr>
      </w:pPr>
      <w:r>
        <w:rPr>
          <w:rFonts w:ascii="Tahoma" w:hAnsi="Tahoma" w:cs="Tahoma"/>
          <w:b/>
          <w:sz w:val="18"/>
          <w:szCs w:val="18"/>
        </w:rPr>
        <w:t>ÁREA DE LOGÍSTICA</w:t>
      </w:r>
    </w:p>
    <w:p w:rsidR="009B5538" w:rsidRPr="00CA52C8" w:rsidRDefault="009B5538" w:rsidP="009B5538">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8308CA">
        <w:rPr>
          <w:rFonts w:ascii="Tahoma" w:hAnsi="Tahoma" w:cs="Tahoma"/>
          <w:b/>
          <w:sz w:val="18"/>
          <w:szCs w:val="18"/>
        </w:rPr>
        <w:t>51</w:t>
      </w:r>
      <w:r>
        <w:rPr>
          <w:rFonts w:ascii="Tahoma" w:hAnsi="Tahoma" w:cs="Tahoma"/>
          <w:b/>
          <w:sz w:val="18"/>
          <w:szCs w:val="18"/>
        </w:rPr>
        <w:t>-2010-LOGISTICA-MPJB</w:t>
      </w:r>
    </w:p>
    <w:p w:rsidR="009B5538" w:rsidRPr="00CA52C8" w:rsidRDefault="009B5538" w:rsidP="009B5538">
      <w:pPr>
        <w:jc w:val="both"/>
        <w:rPr>
          <w:rFonts w:ascii="Tahoma" w:hAnsi="Tahoma" w:cs="Tahoma"/>
          <w:sz w:val="18"/>
          <w:szCs w:val="18"/>
        </w:rPr>
      </w:pPr>
      <w:r w:rsidRPr="00CA52C8">
        <w:rPr>
          <w:rFonts w:ascii="Tahoma" w:hAnsi="Tahoma" w:cs="Tahoma"/>
          <w:sz w:val="18"/>
          <w:szCs w:val="18"/>
        </w:rPr>
        <w:t>Presente.-</w:t>
      </w:r>
    </w:p>
    <w:p w:rsidR="009B5538" w:rsidRDefault="009B5538"/>
    <w:p w:rsidR="009B5538" w:rsidRDefault="009B5538"/>
    <w:p w:rsidR="009B5538" w:rsidRDefault="009B5538" w:rsidP="002B5FCE">
      <w:pPr>
        <w:spacing w:line="360" w:lineRule="auto"/>
        <w:jc w:val="both"/>
        <w:rPr>
          <w:rFonts w:ascii="Tahoma" w:hAnsi="Tahoma" w:cs="Tahoma"/>
          <w:sz w:val="18"/>
          <w:szCs w:val="18"/>
        </w:rPr>
      </w:pPr>
      <w:r w:rsidRPr="009B5538">
        <w:rPr>
          <w:rFonts w:ascii="Tahoma" w:hAnsi="Tahoma" w:cs="Tahoma"/>
          <w:sz w:val="18"/>
          <w:szCs w:val="18"/>
        </w:rPr>
        <w:t>Por medio de la presente,……………………………………….., con RUC N° …………………………</w:t>
      </w:r>
      <w:r>
        <w:rPr>
          <w:rFonts w:ascii="Tahoma" w:hAnsi="Tahoma" w:cs="Tahoma"/>
          <w:sz w:val="18"/>
          <w:szCs w:val="18"/>
        </w:rPr>
        <w:t>., Representante legal de la E</w:t>
      </w:r>
      <w:r w:rsidRPr="009B5538">
        <w:rPr>
          <w:rFonts w:ascii="Tahoma" w:hAnsi="Tahoma" w:cs="Tahoma"/>
          <w:sz w:val="18"/>
          <w:szCs w:val="18"/>
        </w:rPr>
        <w:t xml:space="preserve">mpresa…………………………………………, ofrece una Garantía de ……………………………… meses para los bienes convocados en la </w:t>
      </w:r>
      <w:r w:rsidRPr="009B5538">
        <w:rPr>
          <w:rFonts w:ascii="Tahoma" w:hAnsi="Tahoma" w:cs="Tahoma"/>
          <w:b/>
          <w:sz w:val="18"/>
          <w:szCs w:val="18"/>
        </w:rPr>
        <w:t>Adj</w:t>
      </w:r>
      <w:r w:rsidR="00F74A2C">
        <w:rPr>
          <w:rFonts w:ascii="Tahoma" w:hAnsi="Tahoma" w:cs="Tahoma"/>
          <w:b/>
          <w:sz w:val="18"/>
          <w:szCs w:val="18"/>
        </w:rPr>
        <w:t>udicación de Menor Cuantía Nº 0</w:t>
      </w:r>
      <w:r w:rsidR="008308CA">
        <w:rPr>
          <w:rFonts w:ascii="Tahoma" w:hAnsi="Tahoma" w:cs="Tahoma"/>
          <w:b/>
          <w:sz w:val="18"/>
          <w:szCs w:val="18"/>
        </w:rPr>
        <w:t>51</w:t>
      </w:r>
      <w:r w:rsidRPr="009B5538">
        <w:rPr>
          <w:rFonts w:ascii="Tahoma" w:hAnsi="Tahoma" w:cs="Tahoma"/>
          <w:b/>
          <w:sz w:val="18"/>
          <w:szCs w:val="18"/>
        </w:rPr>
        <w:t>-2010-LOGISTICA-MPJB</w:t>
      </w:r>
      <w:r w:rsidRPr="009B5538">
        <w:rPr>
          <w:rFonts w:ascii="Tahoma" w:hAnsi="Tahoma" w:cs="Tahoma"/>
          <w:sz w:val="18"/>
          <w:szCs w:val="18"/>
        </w:rPr>
        <w:t xml:space="preserve">, la vigencia de las garantías serán a partir de la fecha en que la Municipalidad de por aceptado </w:t>
      </w:r>
      <w:r>
        <w:rPr>
          <w:rFonts w:ascii="Tahoma" w:hAnsi="Tahoma" w:cs="Tahoma"/>
          <w:sz w:val="18"/>
          <w:szCs w:val="18"/>
        </w:rPr>
        <w:t>los bienes</w:t>
      </w:r>
      <w:r w:rsidRPr="009B5538">
        <w:rPr>
          <w:rFonts w:ascii="Tahoma" w:hAnsi="Tahoma" w:cs="Tahoma"/>
          <w:sz w:val="18"/>
          <w:szCs w:val="18"/>
        </w:rPr>
        <w:t xml:space="preserve">, cualquier daño que sufran los </w:t>
      </w:r>
      <w:r>
        <w:rPr>
          <w:rFonts w:ascii="Tahoma" w:hAnsi="Tahoma" w:cs="Tahoma"/>
          <w:sz w:val="18"/>
          <w:szCs w:val="18"/>
        </w:rPr>
        <w:t>bienes po</w:t>
      </w:r>
      <w:r w:rsidRPr="009B5538">
        <w:rPr>
          <w:rFonts w:ascii="Tahoma" w:hAnsi="Tahoma" w:cs="Tahoma"/>
          <w:sz w:val="18"/>
          <w:szCs w:val="18"/>
        </w:rPr>
        <w:t>r defectos de fábrica, serán cambiados por otro</w:t>
      </w:r>
      <w:r>
        <w:rPr>
          <w:rFonts w:ascii="Tahoma" w:hAnsi="Tahoma" w:cs="Tahoma"/>
          <w:sz w:val="18"/>
          <w:szCs w:val="18"/>
        </w:rPr>
        <w:t>s bienes con las mismas características o superiores.</w:t>
      </w:r>
      <w:r w:rsidRPr="009B5538">
        <w:rPr>
          <w:rFonts w:ascii="Tahoma" w:hAnsi="Tahoma" w:cs="Tahoma"/>
          <w:sz w:val="18"/>
          <w:szCs w:val="18"/>
        </w:rPr>
        <w:t xml:space="preserve"> En caso de incumplimiento quedará resuelto el contrato que se celebre con la Municipalidad Provincial </w:t>
      </w:r>
      <w:r>
        <w:rPr>
          <w:rFonts w:ascii="Tahoma" w:hAnsi="Tahoma" w:cs="Tahoma"/>
          <w:sz w:val="18"/>
          <w:szCs w:val="18"/>
        </w:rPr>
        <w:t>Jorge Basadre</w:t>
      </w:r>
      <w:r w:rsidRPr="009B5538">
        <w:rPr>
          <w:rFonts w:ascii="Tahoma" w:hAnsi="Tahoma" w:cs="Tahoma"/>
          <w:sz w:val="18"/>
          <w:szCs w:val="18"/>
        </w:rPr>
        <w:t xml:space="preserve">, producto del presente proceso de selección. </w:t>
      </w: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9B5538" w:rsidRPr="00CA52C8" w:rsidRDefault="009B5538" w:rsidP="009B5538">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r w:rsidRPr="00CA52C8">
        <w:rPr>
          <w:rFonts w:ascii="Tahoma" w:hAnsi="Tahoma" w:cs="Tahoma"/>
          <w:b/>
          <w:sz w:val="18"/>
          <w:szCs w:val="18"/>
        </w:rPr>
        <w:t xml:space="preserve">   </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Firma, Nombre / Razón social del postor</w:t>
      </w:r>
    </w:p>
    <w:p w:rsidR="009B5538" w:rsidRDefault="009B5538">
      <w:pPr>
        <w:rPr>
          <w:rFonts w:ascii="Tahoma" w:hAnsi="Tahoma" w:cs="Tahoma"/>
          <w:b/>
          <w:sz w:val="18"/>
          <w:szCs w:val="18"/>
        </w:rPr>
      </w:pPr>
      <w:r>
        <w:rPr>
          <w:rFonts w:ascii="Tahoma" w:hAnsi="Tahoma" w:cs="Tahoma"/>
          <w:b/>
          <w:sz w:val="18"/>
          <w:szCs w:val="18"/>
        </w:rPr>
        <w:br w:type="page"/>
      </w:r>
    </w:p>
    <w:p w:rsid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 xml:space="preserve">ANEXO N° 08 </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8308CA">
        <w:rPr>
          <w:rFonts w:ascii="Tahoma" w:hAnsi="Tahoma" w:cs="Tahoma"/>
          <w:b/>
          <w:sz w:val="18"/>
          <w:szCs w:val="18"/>
        </w:rPr>
        <w:t>51</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8308CA">
        <w:rPr>
          <w:rFonts w:ascii="Tahoma" w:hAnsi="Tahoma" w:cs="Tahoma"/>
          <w:b/>
          <w:sz w:val="18"/>
          <w:szCs w:val="18"/>
        </w:rPr>
        <w:t>51</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F74A2C">
        <w:rPr>
          <w:rFonts w:ascii="Tahoma" w:hAnsi="Tahoma" w:cs="Tahoma"/>
          <w:sz w:val="18"/>
          <w:szCs w:val="18"/>
        </w:rPr>
        <w:t xml:space="preserve">Equipos </w:t>
      </w:r>
      <w:r w:rsidR="008308CA">
        <w:rPr>
          <w:rFonts w:ascii="Tahoma" w:hAnsi="Tahoma" w:cs="Tahoma"/>
          <w:sz w:val="18"/>
          <w:szCs w:val="18"/>
        </w:rPr>
        <w:t>Médicos</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Pr>
          <w:rFonts w:ascii="Tahoma" w:hAnsi="Tahoma" w:cs="Tahoma"/>
          <w:b/>
          <w:sz w:val="18"/>
          <w:szCs w:val="18"/>
          <w:lang w:val="pt-BR"/>
        </w:rPr>
        <w:t>9</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8308CA">
        <w:rPr>
          <w:rFonts w:ascii="Tahoma" w:hAnsi="Tahoma" w:cs="Tahoma"/>
          <w:b/>
          <w:sz w:val="18"/>
          <w:szCs w:val="18"/>
        </w:rPr>
        <w:t>51</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62BDE" w:rsidRPr="003146E1" w:rsidTr="0086055E">
        <w:tc>
          <w:tcPr>
            <w:tcW w:w="660" w:type="dxa"/>
            <w:vAlign w:val="center"/>
          </w:tcPr>
          <w:p w:rsidR="00262BDE" w:rsidRDefault="00262BDE"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262BDE" w:rsidRPr="00B31E99" w:rsidRDefault="0055504B"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62BDE" w:rsidRPr="00565853" w:rsidRDefault="00262BDE"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55504B" w:rsidP="00C61663">
            <w:pPr>
              <w:pStyle w:val="Ttulo"/>
              <w:suppressAutoHyphens/>
              <w:jc w:val="both"/>
              <w:rPr>
                <w:rFonts w:ascii="Tahoma" w:hAnsi="Tahoma" w:cs="Tahoma"/>
                <w:i w:val="0"/>
                <w:sz w:val="17"/>
                <w:szCs w:val="17"/>
              </w:rPr>
            </w:pPr>
            <w:r w:rsidRPr="0055504B">
              <w:rPr>
                <w:rFonts w:ascii="Tahoma" w:hAnsi="Tahoma" w:cs="Tahoma"/>
                <w:i w:val="0"/>
                <w:sz w:val="17"/>
                <w:szCs w:val="17"/>
              </w:rPr>
              <w:t>LÁMPARA DE LUZ HALÓGENA</w:t>
            </w:r>
          </w:p>
        </w:tc>
        <w:tc>
          <w:tcPr>
            <w:tcW w:w="1134" w:type="dxa"/>
            <w:vAlign w:val="center"/>
          </w:tcPr>
          <w:p w:rsidR="00262BDE" w:rsidRPr="00B31E99" w:rsidRDefault="00262BDE" w:rsidP="00DF1DDB">
            <w:pPr>
              <w:pStyle w:val="Ttulo"/>
              <w:suppressAutoHyphens/>
              <w:jc w:val="right"/>
              <w:rPr>
                <w:rFonts w:ascii="Tahoma" w:hAnsi="Tahoma" w:cs="Tahoma"/>
                <w:i w:val="0"/>
                <w:sz w:val="17"/>
                <w:szCs w:val="17"/>
              </w:rPr>
            </w:pPr>
          </w:p>
        </w:tc>
        <w:tc>
          <w:tcPr>
            <w:tcW w:w="1276" w:type="dxa"/>
            <w:vAlign w:val="center"/>
          </w:tcPr>
          <w:p w:rsidR="00262BDE" w:rsidRPr="00B31E99" w:rsidRDefault="00262BDE" w:rsidP="00DF1DDB">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262BDE" w:rsidRDefault="0055504B"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62BDE" w:rsidRPr="00565853" w:rsidRDefault="00262BDE"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55504B" w:rsidP="00C61663">
            <w:pPr>
              <w:pStyle w:val="Ttulo"/>
              <w:suppressAutoHyphens/>
              <w:jc w:val="both"/>
              <w:rPr>
                <w:rFonts w:ascii="Tahoma" w:hAnsi="Tahoma" w:cs="Tahoma"/>
                <w:i w:val="0"/>
                <w:sz w:val="17"/>
                <w:szCs w:val="17"/>
              </w:rPr>
            </w:pPr>
            <w:r w:rsidRPr="0055504B">
              <w:rPr>
                <w:rFonts w:ascii="Tahoma" w:hAnsi="Tahoma" w:cs="Tahoma"/>
                <w:i w:val="0"/>
                <w:sz w:val="17"/>
                <w:szCs w:val="17"/>
              </w:rPr>
              <w:t>DESTARTARIZADOR ULTRASÓNICO</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262BDE" w:rsidRDefault="00262BDE"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62BDE" w:rsidRPr="00565853" w:rsidRDefault="00262BDE"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55504B" w:rsidP="00C61663">
            <w:pPr>
              <w:pStyle w:val="Ttulo"/>
              <w:suppressAutoHyphens/>
              <w:jc w:val="both"/>
              <w:rPr>
                <w:rFonts w:ascii="Tahoma" w:hAnsi="Tahoma" w:cs="Tahoma"/>
                <w:i w:val="0"/>
                <w:sz w:val="17"/>
                <w:szCs w:val="17"/>
              </w:rPr>
            </w:pPr>
            <w:r w:rsidRPr="0055504B">
              <w:rPr>
                <w:rFonts w:ascii="Tahoma" w:hAnsi="Tahoma" w:cs="Tahoma"/>
                <w:i w:val="0"/>
                <w:sz w:val="17"/>
                <w:szCs w:val="17"/>
              </w:rPr>
              <w:t>UNIDAD DENTAL CON SILLÓN INCORPORADO CON COMPRESORA</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55504B" w:rsidRPr="003146E1" w:rsidTr="0086055E">
        <w:tc>
          <w:tcPr>
            <w:tcW w:w="660" w:type="dxa"/>
            <w:vAlign w:val="center"/>
          </w:tcPr>
          <w:p w:rsidR="0055504B" w:rsidRDefault="002B4FCA" w:rsidP="00207D01">
            <w:pPr>
              <w:pStyle w:val="Ttulo"/>
              <w:suppressAutoHyphens/>
              <w:rPr>
                <w:rFonts w:ascii="Tahoma" w:hAnsi="Tahoma" w:cs="Tahoma"/>
                <w:i w:val="0"/>
                <w:sz w:val="17"/>
                <w:szCs w:val="17"/>
              </w:rPr>
            </w:pPr>
            <w:r>
              <w:rPr>
                <w:rFonts w:ascii="Tahoma" w:hAnsi="Tahoma" w:cs="Tahoma"/>
                <w:i w:val="0"/>
                <w:sz w:val="17"/>
                <w:szCs w:val="17"/>
              </w:rPr>
              <w:t>4</w:t>
            </w:r>
          </w:p>
        </w:tc>
        <w:tc>
          <w:tcPr>
            <w:tcW w:w="866" w:type="dxa"/>
            <w:vAlign w:val="center"/>
          </w:tcPr>
          <w:p w:rsidR="0055504B" w:rsidRDefault="0055504B"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55504B" w:rsidRDefault="0055504B"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55504B" w:rsidRDefault="0055504B" w:rsidP="00C61663">
            <w:pPr>
              <w:pStyle w:val="Ttulo"/>
              <w:suppressAutoHyphens/>
              <w:jc w:val="both"/>
              <w:rPr>
                <w:rFonts w:ascii="Tahoma" w:hAnsi="Tahoma" w:cs="Tahoma"/>
                <w:i w:val="0"/>
                <w:sz w:val="17"/>
                <w:szCs w:val="17"/>
              </w:rPr>
            </w:pPr>
            <w:r w:rsidRPr="0055504B">
              <w:rPr>
                <w:rFonts w:ascii="Tahoma" w:hAnsi="Tahoma" w:cs="Tahoma"/>
                <w:i w:val="0"/>
                <w:sz w:val="17"/>
                <w:szCs w:val="17"/>
              </w:rPr>
              <w:t>BALANZA MECÁNICA CON TALLIMETRO PEDIÁTRICO</w:t>
            </w:r>
          </w:p>
        </w:tc>
        <w:tc>
          <w:tcPr>
            <w:tcW w:w="1134" w:type="dxa"/>
            <w:vAlign w:val="center"/>
          </w:tcPr>
          <w:p w:rsidR="0055504B" w:rsidRDefault="0055504B" w:rsidP="00207D01">
            <w:pPr>
              <w:pStyle w:val="Ttulo"/>
              <w:suppressAutoHyphens/>
              <w:rPr>
                <w:rFonts w:ascii="Tahoma" w:hAnsi="Tahoma" w:cs="Tahoma"/>
                <w:i w:val="0"/>
                <w:sz w:val="17"/>
                <w:szCs w:val="17"/>
              </w:rPr>
            </w:pPr>
          </w:p>
        </w:tc>
        <w:tc>
          <w:tcPr>
            <w:tcW w:w="1276" w:type="dxa"/>
            <w:vAlign w:val="center"/>
          </w:tcPr>
          <w:p w:rsidR="0055504B" w:rsidRPr="00B31E99" w:rsidRDefault="0055504B"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2B4FCA" w:rsidP="002B4FCA">
            <w:pPr>
              <w:pStyle w:val="Ttulo"/>
              <w:tabs>
                <w:tab w:val="left" w:pos="829"/>
                <w:tab w:val="right" w:pos="6838"/>
              </w:tabs>
              <w:suppressAutoHyphens/>
              <w:jc w:val="left"/>
              <w:rPr>
                <w:rFonts w:ascii="Tahoma" w:hAnsi="Tahoma" w:cs="Tahoma"/>
                <w:b/>
                <w:i w:val="0"/>
                <w:sz w:val="18"/>
                <w:szCs w:val="18"/>
              </w:rPr>
            </w:pPr>
            <w:r>
              <w:rPr>
                <w:rFonts w:ascii="Tahoma" w:hAnsi="Tahoma" w:cs="Tahoma"/>
                <w:b/>
                <w:i w:val="0"/>
                <w:sz w:val="18"/>
                <w:szCs w:val="18"/>
              </w:rPr>
              <w:tab/>
            </w:r>
            <w:r>
              <w:rPr>
                <w:rFonts w:ascii="Tahoma" w:hAnsi="Tahoma" w:cs="Tahoma"/>
                <w:b/>
                <w:i w:val="0"/>
                <w:sz w:val="18"/>
                <w:szCs w:val="18"/>
              </w:rPr>
              <w:tab/>
            </w:r>
            <w:r w:rsidR="009B64E4"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r w:rsidR="002B4FCA" w:rsidRPr="003146E1" w:rsidTr="002B4FCA">
        <w:trPr>
          <w:trHeight w:val="449"/>
        </w:trPr>
        <w:tc>
          <w:tcPr>
            <w:tcW w:w="8330" w:type="dxa"/>
            <w:gridSpan w:val="6"/>
            <w:shd w:val="clear" w:color="auto" w:fill="auto"/>
          </w:tcPr>
          <w:p w:rsidR="002B4FCA" w:rsidRDefault="002B4FCA" w:rsidP="002B4FCA">
            <w:pPr>
              <w:pStyle w:val="Ttulo"/>
              <w:suppressAutoHyphens/>
              <w:jc w:val="left"/>
              <w:rPr>
                <w:rFonts w:ascii="Tahoma" w:hAnsi="Tahoma" w:cs="Tahoma"/>
                <w:b/>
                <w:i w:val="0"/>
                <w:sz w:val="6"/>
                <w:szCs w:val="6"/>
              </w:rPr>
            </w:pPr>
            <w:r>
              <w:rPr>
                <w:rFonts w:ascii="Tahoma" w:hAnsi="Tahoma" w:cs="Tahoma"/>
                <w:b/>
                <w:i w:val="0"/>
                <w:sz w:val="18"/>
                <w:szCs w:val="18"/>
              </w:rPr>
              <w:t>Los postores al presentar su propuesta deberán indicar la marca, modelo y demás características de los bienes por cada item.</w:t>
            </w: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11"/>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4C94" w:rsidRDefault="00FC4C94">
      <w:r>
        <w:separator/>
      </w:r>
    </w:p>
  </w:endnote>
  <w:endnote w:type="continuationSeparator" w:id="1">
    <w:p w:rsidR="00FC4C94" w:rsidRDefault="00FC4C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4C94" w:rsidRDefault="00FC4C94">
      <w:r>
        <w:separator/>
      </w:r>
    </w:p>
  </w:footnote>
  <w:footnote w:type="continuationSeparator" w:id="1">
    <w:p w:rsidR="00FC4C94" w:rsidRDefault="00FC4C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74F" w:rsidRPr="00000126" w:rsidRDefault="002F474F"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2F474F" w:rsidRPr="00000126" w:rsidRDefault="002F474F"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051-2010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0406A26"/>
    <w:multiLevelType w:val="hybridMultilevel"/>
    <w:tmpl w:val="7B1C4F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8EA4666"/>
    <w:multiLevelType w:val="hybridMultilevel"/>
    <w:tmpl w:val="F32804DE"/>
    <w:lvl w:ilvl="0" w:tplc="040A000B">
      <w:start w:val="1"/>
      <w:numFmt w:val="bullet"/>
      <w:lvlText w:val=""/>
      <w:lvlJc w:val="left"/>
      <w:pPr>
        <w:ind w:left="1428" w:hanging="360"/>
      </w:pPr>
      <w:rPr>
        <w:rFonts w:ascii="Wingdings" w:hAnsi="Wingdings"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37D115D2"/>
    <w:multiLevelType w:val="hybridMultilevel"/>
    <w:tmpl w:val="9F1686E8"/>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40">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1">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2">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3">
    <w:nsid w:val="4B8328D3"/>
    <w:multiLevelType w:val="hybridMultilevel"/>
    <w:tmpl w:val="9B78E898"/>
    <w:lvl w:ilvl="0" w:tplc="A90E25EC">
      <w:start w:val="1"/>
      <w:numFmt w:val="upperLetter"/>
      <w:lvlText w:val="%1)"/>
      <w:lvlJc w:val="left"/>
      <w:pPr>
        <w:ind w:left="1080" w:hanging="360"/>
      </w:pPr>
      <w:rPr>
        <w:rFonts w:hint="default"/>
        <w:b/>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4">
    <w:nsid w:val="50982360"/>
    <w:multiLevelType w:val="hybridMultilevel"/>
    <w:tmpl w:val="C142ACC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6">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7">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
    <w:nsid w:val="6FC17BE5"/>
    <w:multiLevelType w:val="hybridMultilevel"/>
    <w:tmpl w:val="A83C98B8"/>
    <w:lvl w:ilvl="0" w:tplc="0C0A0001">
      <w:start w:val="1"/>
      <w:numFmt w:val="bullet"/>
      <w:lvlText w:val=""/>
      <w:lvlJc w:val="left"/>
      <w:pPr>
        <w:tabs>
          <w:tab w:val="num" w:pos="1353"/>
        </w:tabs>
        <w:ind w:left="1353"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8"/>
  </w:num>
  <w:num w:numId="3">
    <w:abstractNumId w:val="31"/>
  </w:num>
  <w:num w:numId="4">
    <w:abstractNumId w:val="40"/>
  </w:num>
  <w:num w:numId="5">
    <w:abstractNumId w:val="34"/>
  </w:num>
  <w:num w:numId="6">
    <w:abstractNumId w:val="42"/>
  </w:num>
  <w:num w:numId="7">
    <w:abstractNumId w:val="41"/>
  </w:num>
  <w:num w:numId="8">
    <w:abstractNumId w:val="47"/>
  </w:num>
  <w:num w:numId="9">
    <w:abstractNumId w:val="45"/>
  </w:num>
  <w:num w:numId="10">
    <w:abstractNumId w:val="36"/>
  </w:num>
  <w:num w:numId="11">
    <w:abstractNumId w:val="46"/>
  </w:num>
  <w:num w:numId="12">
    <w:abstractNumId w:val="32"/>
  </w:num>
  <w:num w:numId="13">
    <w:abstractNumId w:val="50"/>
  </w:num>
  <w:num w:numId="14">
    <w:abstractNumId w:val="37"/>
  </w:num>
  <w:num w:numId="15">
    <w:abstractNumId w:val="39"/>
  </w:num>
  <w:num w:numId="16">
    <w:abstractNumId w:val="44"/>
  </w:num>
  <w:num w:numId="17">
    <w:abstractNumId w:val="33"/>
  </w:num>
  <w:num w:numId="18">
    <w:abstractNumId w:val="49"/>
  </w:num>
  <w:num w:numId="19">
    <w:abstractNumId w:val="38"/>
  </w:num>
  <w:num w:numId="20">
    <w:abstractNumId w:val="35"/>
  </w:num>
  <w:num w:numId="21">
    <w:abstractNumId w:val="4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2425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266A"/>
    <w:rsid w:val="00003606"/>
    <w:rsid w:val="00003617"/>
    <w:rsid w:val="00003C06"/>
    <w:rsid w:val="00014514"/>
    <w:rsid w:val="00016604"/>
    <w:rsid w:val="00017470"/>
    <w:rsid w:val="000201E8"/>
    <w:rsid w:val="000208DA"/>
    <w:rsid w:val="000218FD"/>
    <w:rsid w:val="00021FFA"/>
    <w:rsid w:val="00024773"/>
    <w:rsid w:val="00024796"/>
    <w:rsid w:val="00032148"/>
    <w:rsid w:val="000345BB"/>
    <w:rsid w:val="00035608"/>
    <w:rsid w:val="00037A54"/>
    <w:rsid w:val="000426FA"/>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5585"/>
    <w:rsid w:val="00077DE4"/>
    <w:rsid w:val="0008061C"/>
    <w:rsid w:val="00083BFD"/>
    <w:rsid w:val="00086281"/>
    <w:rsid w:val="000864C3"/>
    <w:rsid w:val="00087A7F"/>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2264"/>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355"/>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26C"/>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2BDE"/>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4FCA"/>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74F"/>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1CB1"/>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2B09"/>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C5E2B"/>
    <w:rsid w:val="004C75EC"/>
    <w:rsid w:val="004D1C66"/>
    <w:rsid w:val="004D4D9B"/>
    <w:rsid w:val="004E14A8"/>
    <w:rsid w:val="004E14A9"/>
    <w:rsid w:val="004E1A96"/>
    <w:rsid w:val="004E4C70"/>
    <w:rsid w:val="004E76BE"/>
    <w:rsid w:val="004F0263"/>
    <w:rsid w:val="004F2830"/>
    <w:rsid w:val="004F3750"/>
    <w:rsid w:val="004F48F7"/>
    <w:rsid w:val="004F634E"/>
    <w:rsid w:val="004F79A7"/>
    <w:rsid w:val="0050100E"/>
    <w:rsid w:val="00501BD3"/>
    <w:rsid w:val="00503260"/>
    <w:rsid w:val="0050397E"/>
    <w:rsid w:val="00503FEA"/>
    <w:rsid w:val="0051642E"/>
    <w:rsid w:val="00517AC7"/>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04B"/>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4EF6"/>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4400"/>
    <w:rsid w:val="005A5A06"/>
    <w:rsid w:val="005A619E"/>
    <w:rsid w:val="005A66FE"/>
    <w:rsid w:val="005A7909"/>
    <w:rsid w:val="005A7E83"/>
    <w:rsid w:val="005B1DEE"/>
    <w:rsid w:val="005B4054"/>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71A"/>
    <w:rsid w:val="005D3D12"/>
    <w:rsid w:val="005D6EEC"/>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BF0"/>
    <w:rsid w:val="00606CA7"/>
    <w:rsid w:val="00606FA7"/>
    <w:rsid w:val="0061059B"/>
    <w:rsid w:val="00613455"/>
    <w:rsid w:val="00613933"/>
    <w:rsid w:val="00614F5C"/>
    <w:rsid w:val="00615393"/>
    <w:rsid w:val="006164CD"/>
    <w:rsid w:val="00621D5D"/>
    <w:rsid w:val="00622583"/>
    <w:rsid w:val="0062396D"/>
    <w:rsid w:val="006308B4"/>
    <w:rsid w:val="00630F31"/>
    <w:rsid w:val="006331F8"/>
    <w:rsid w:val="00634D5A"/>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19A0"/>
    <w:rsid w:val="00675E26"/>
    <w:rsid w:val="0067618C"/>
    <w:rsid w:val="006779C2"/>
    <w:rsid w:val="00677F4D"/>
    <w:rsid w:val="0068056D"/>
    <w:rsid w:val="0068284E"/>
    <w:rsid w:val="0068316D"/>
    <w:rsid w:val="00684997"/>
    <w:rsid w:val="00685999"/>
    <w:rsid w:val="006859DD"/>
    <w:rsid w:val="00685F61"/>
    <w:rsid w:val="0068600F"/>
    <w:rsid w:val="006878C1"/>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3F70"/>
    <w:rsid w:val="006C4C35"/>
    <w:rsid w:val="006C4D33"/>
    <w:rsid w:val="006C5A19"/>
    <w:rsid w:val="006C6A82"/>
    <w:rsid w:val="006C7072"/>
    <w:rsid w:val="006D1AC3"/>
    <w:rsid w:val="006D21E7"/>
    <w:rsid w:val="006D655A"/>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457"/>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08CA"/>
    <w:rsid w:val="00834EB1"/>
    <w:rsid w:val="008376D4"/>
    <w:rsid w:val="0084234E"/>
    <w:rsid w:val="008433FD"/>
    <w:rsid w:val="008468D0"/>
    <w:rsid w:val="00846A7A"/>
    <w:rsid w:val="00846DE9"/>
    <w:rsid w:val="00847592"/>
    <w:rsid w:val="00852C14"/>
    <w:rsid w:val="00854BFE"/>
    <w:rsid w:val="0085516E"/>
    <w:rsid w:val="0086055E"/>
    <w:rsid w:val="00860863"/>
    <w:rsid w:val="00860F5D"/>
    <w:rsid w:val="00867070"/>
    <w:rsid w:val="00871495"/>
    <w:rsid w:val="0087219A"/>
    <w:rsid w:val="00873BE4"/>
    <w:rsid w:val="00874F1D"/>
    <w:rsid w:val="00876B50"/>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41FE"/>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406"/>
    <w:rsid w:val="008D2861"/>
    <w:rsid w:val="008D3091"/>
    <w:rsid w:val="008D3B51"/>
    <w:rsid w:val="008D3DCA"/>
    <w:rsid w:val="008D62E6"/>
    <w:rsid w:val="008D6620"/>
    <w:rsid w:val="008D7509"/>
    <w:rsid w:val="008D75A0"/>
    <w:rsid w:val="008E0CB5"/>
    <w:rsid w:val="008E5DE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E5F87"/>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77FC4"/>
    <w:rsid w:val="00A804B4"/>
    <w:rsid w:val="00A80526"/>
    <w:rsid w:val="00A80FA4"/>
    <w:rsid w:val="00A81168"/>
    <w:rsid w:val="00A82A4F"/>
    <w:rsid w:val="00A838A0"/>
    <w:rsid w:val="00A83CDC"/>
    <w:rsid w:val="00A8424B"/>
    <w:rsid w:val="00A879CB"/>
    <w:rsid w:val="00A87F0D"/>
    <w:rsid w:val="00A922A8"/>
    <w:rsid w:val="00AA039C"/>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0DB6"/>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1B59"/>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84B"/>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37F79"/>
    <w:rsid w:val="00C4322E"/>
    <w:rsid w:val="00C45B2C"/>
    <w:rsid w:val="00C4670A"/>
    <w:rsid w:val="00C46F59"/>
    <w:rsid w:val="00C47BEE"/>
    <w:rsid w:val="00C51D12"/>
    <w:rsid w:val="00C55659"/>
    <w:rsid w:val="00C56237"/>
    <w:rsid w:val="00C61626"/>
    <w:rsid w:val="00C61663"/>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E7343"/>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453"/>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3A49"/>
    <w:rsid w:val="00DC4B5F"/>
    <w:rsid w:val="00DC5F75"/>
    <w:rsid w:val="00DC67FE"/>
    <w:rsid w:val="00DD1227"/>
    <w:rsid w:val="00DD3CD8"/>
    <w:rsid w:val="00DE05BB"/>
    <w:rsid w:val="00DE1871"/>
    <w:rsid w:val="00DE45A3"/>
    <w:rsid w:val="00DE4882"/>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19D4"/>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87A0B"/>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0707"/>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793F"/>
    <w:rsid w:val="00F64759"/>
    <w:rsid w:val="00F722C8"/>
    <w:rsid w:val="00F748EF"/>
    <w:rsid w:val="00F74A2C"/>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64F"/>
    <w:rsid w:val="00FA7B3A"/>
    <w:rsid w:val="00FA7F7B"/>
    <w:rsid w:val="00FB2576"/>
    <w:rsid w:val="00FB3C07"/>
    <w:rsid w:val="00FB7641"/>
    <w:rsid w:val="00FC0C1F"/>
    <w:rsid w:val="00FC2716"/>
    <w:rsid w:val="00FC2B55"/>
    <w:rsid w:val="00FC3F9C"/>
    <w:rsid w:val="00FC450C"/>
    <w:rsid w:val="00FC4C94"/>
    <w:rsid w:val="00FC5C50"/>
    <w:rsid w:val="00FD18CF"/>
    <w:rsid w:val="00FD1A07"/>
    <w:rsid w:val="00FD2D7E"/>
    <w:rsid w:val="00FD2DEE"/>
    <w:rsid w:val="00FD3F46"/>
    <w:rsid w:val="00FD6B60"/>
    <w:rsid w:val="00FD7057"/>
    <w:rsid w:val="00FD7670"/>
    <w:rsid w:val="00FE0377"/>
    <w:rsid w:val="00FE09BF"/>
    <w:rsid w:val="00FE11DD"/>
    <w:rsid w:val="00FE231C"/>
    <w:rsid w:val="00FE381D"/>
    <w:rsid w:val="00FE550C"/>
    <w:rsid w:val="00FE5972"/>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2425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Tabla Contenido 1,h1,H1,level 1,Level 1 Head,Titre§,Box Header,Head1"/>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Tabla Contenido 1 Car,h1 Car,H1 Car,level 1 Car,Level 1 Head Car,Titre§ Car,Box Header Car,Head1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styleId="Ttulodellibro">
    <w:name w:val="Book Title"/>
    <w:basedOn w:val="Fuentedeprrafopredeter"/>
    <w:uiPriority w:val="33"/>
    <w:qFormat/>
    <w:rsid w:val="005D371A"/>
    <w:rPr>
      <w:b/>
      <w:bCs/>
      <w:smallCaps/>
      <w:spacing w:val="5"/>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4275</TotalTime>
  <Pages>24</Pages>
  <Words>5593</Words>
  <Characters>30766</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36287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359</cp:revision>
  <cp:lastPrinted>2009-12-29T11:19:00Z</cp:lastPrinted>
  <dcterms:created xsi:type="dcterms:W3CDTF">2009-03-30T20:18:00Z</dcterms:created>
  <dcterms:modified xsi:type="dcterms:W3CDTF">2010-06-04T12:48:00Z</dcterms:modified>
</cp:coreProperties>
</file>